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F7F8F" w14:textId="6ECCD436" w:rsidR="0006150F" w:rsidRPr="00306FA9" w:rsidRDefault="00BE6FDC" w:rsidP="00604D37">
      <w:pPr>
        <w:pStyle w:val="Overskrift1"/>
        <w:tabs>
          <w:tab w:val="left" w:pos="10695"/>
        </w:tabs>
        <w:spacing w:before="0" w:line="240" w:lineRule="auto"/>
        <w:ind w:left="-426" w:right="-709"/>
        <w:rPr>
          <w:b w:val="0"/>
          <w:sz w:val="22"/>
          <w:szCs w:val="22"/>
        </w:rPr>
      </w:pPr>
      <w:r>
        <w:t>RS1</w:t>
      </w:r>
      <w:r w:rsidR="002D387F">
        <w:t>7</w:t>
      </w:r>
      <w:r>
        <w:t xml:space="preserve"> </w:t>
      </w:r>
      <w:r w:rsidR="00A0292F">
        <w:t>–</w:t>
      </w:r>
      <w:r>
        <w:t xml:space="preserve"> </w:t>
      </w:r>
      <w:r w:rsidR="002B4FFE">
        <w:t xml:space="preserve">Dagsorden </w:t>
      </w:r>
      <w:bookmarkStart w:id="0" w:name="_Hlk522541207"/>
      <w:r w:rsidR="0006150F">
        <w:t>–</w:t>
      </w:r>
      <w:r w:rsidR="006513F8">
        <w:t xml:space="preserve"> </w:t>
      </w:r>
      <w:r w:rsidR="002B4FFE">
        <w:t>Møde</w:t>
      </w:r>
      <w:r w:rsidR="0006150F">
        <w:t xml:space="preserve"> </w:t>
      </w:r>
      <w:r w:rsidR="002B4FFE">
        <w:t>i NETVÆRKET VOKSNE SINDSLIDENDE fredag den</w:t>
      </w:r>
      <w:r w:rsidR="0006150F">
        <w:t xml:space="preserve"> </w:t>
      </w:r>
      <w:r w:rsidR="002B4FFE">
        <w:t>26</w:t>
      </w:r>
      <w:r w:rsidR="0006150F">
        <w:t>.</w:t>
      </w:r>
      <w:r w:rsidR="002B4FFE">
        <w:t xml:space="preserve"> april 2019 kl. 9-12</w:t>
      </w:r>
    </w:p>
    <w:p w14:paraId="4C4D4759" w14:textId="432A13F1" w:rsidR="00C91F08" w:rsidRPr="002B4FFE" w:rsidRDefault="006513F8" w:rsidP="002B4FFE">
      <w:pPr>
        <w:spacing w:before="120" w:after="0"/>
        <w:ind w:left="-425"/>
        <w:rPr>
          <w:rFonts w:ascii="Verdana" w:hAnsi="Verdana"/>
          <w:b/>
          <w:color w:val="000000"/>
          <w:sz w:val="24"/>
          <w:szCs w:val="24"/>
        </w:rPr>
      </w:pPr>
      <w:r w:rsidRPr="002B4FFE">
        <w:rPr>
          <w:b/>
          <w:sz w:val="24"/>
          <w:szCs w:val="24"/>
        </w:rPr>
        <w:t xml:space="preserve">Mødested: </w:t>
      </w:r>
      <w:r w:rsidR="002B4FFE" w:rsidRPr="002B4FFE">
        <w:rPr>
          <w:b/>
          <w:sz w:val="24"/>
          <w:szCs w:val="24"/>
        </w:rPr>
        <w:t>Mødelokale 2B (lok. 266), Rådhusbuen 1, 4000 Roskilde (I hentes i Receptionen)</w:t>
      </w:r>
    </w:p>
    <w:p w14:paraId="4BB6F63A" w14:textId="404BCC68" w:rsidR="0005225B" w:rsidRPr="0005225B" w:rsidRDefault="0005225B" w:rsidP="002D23D3">
      <w:pPr>
        <w:spacing w:after="0"/>
        <w:ind w:left="-426"/>
        <w:rPr>
          <w:color w:val="2F5496" w:themeColor="accent1" w:themeShade="BF"/>
        </w:rPr>
      </w:pPr>
    </w:p>
    <w:tbl>
      <w:tblPr>
        <w:tblStyle w:val="Tabel-Gitter"/>
        <w:tblW w:w="14601" w:type="dxa"/>
        <w:tblInd w:w="-572" w:type="dxa"/>
        <w:tblLook w:val="04A0" w:firstRow="1" w:lastRow="0" w:firstColumn="1" w:lastColumn="0" w:noHBand="0" w:noVBand="1"/>
      </w:tblPr>
      <w:tblGrid>
        <w:gridCol w:w="11057"/>
        <w:gridCol w:w="3544"/>
      </w:tblGrid>
      <w:tr w:rsidR="008D2345" w:rsidRPr="00491028" w14:paraId="0091D615" w14:textId="7BC85545" w:rsidTr="00D07F51">
        <w:tc>
          <w:tcPr>
            <w:tcW w:w="11057" w:type="dxa"/>
            <w:shd w:val="clear" w:color="auto" w:fill="D9D9D9" w:themeFill="background1" w:themeFillShade="D9"/>
          </w:tcPr>
          <w:bookmarkEnd w:id="0"/>
          <w:p w14:paraId="4510E131" w14:textId="77777777" w:rsidR="008D2345" w:rsidRPr="00491028" w:rsidRDefault="008D2345" w:rsidP="00AE4B92">
            <w:pPr>
              <w:spacing w:line="240" w:lineRule="auto"/>
              <w:rPr>
                <w:rFonts w:cs="Times New Roman"/>
                <w:b/>
                <w:sz w:val="24"/>
                <w:szCs w:val="24"/>
              </w:rPr>
            </w:pPr>
            <w:r w:rsidRPr="00491028">
              <w:rPr>
                <w:rFonts w:cs="Times New Roman"/>
                <w:b/>
                <w:sz w:val="24"/>
                <w:szCs w:val="24"/>
              </w:rPr>
              <w:t>Dagsordenspunkt</w:t>
            </w:r>
          </w:p>
        </w:tc>
        <w:tc>
          <w:tcPr>
            <w:tcW w:w="3544" w:type="dxa"/>
            <w:shd w:val="clear" w:color="auto" w:fill="D9D9D9" w:themeFill="background1" w:themeFillShade="D9"/>
          </w:tcPr>
          <w:p w14:paraId="4F7C2430" w14:textId="7AB3B6D6" w:rsidR="008D2345" w:rsidRPr="00304DF9" w:rsidRDefault="008D2345" w:rsidP="00304DF9">
            <w:pPr>
              <w:spacing w:line="240" w:lineRule="auto"/>
              <w:rPr>
                <w:rFonts w:cs="Times New Roman"/>
                <w:b/>
                <w:sz w:val="24"/>
                <w:szCs w:val="24"/>
              </w:rPr>
            </w:pPr>
            <w:r w:rsidRPr="00304DF9">
              <w:rPr>
                <w:rFonts w:cs="Times New Roman"/>
                <w:b/>
                <w:sz w:val="24"/>
                <w:szCs w:val="24"/>
              </w:rPr>
              <w:t>Referat (hovedpunkter)</w:t>
            </w:r>
          </w:p>
        </w:tc>
      </w:tr>
      <w:tr w:rsidR="008D2345" w:rsidRPr="00B3258F" w14:paraId="59770CF6" w14:textId="68852378" w:rsidTr="00D07F51">
        <w:tc>
          <w:tcPr>
            <w:tcW w:w="11057" w:type="dxa"/>
          </w:tcPr>
          <w:p w14:paraId="12BFB04E" w14:textId="7E27651A" w:rsidR="00E819C6" w:rsidRPr="002A4ABE" w:rsidRDefault="00E819C6" w:rsidP="00E819C6">
            <w:pPr>
              <w:pStyle w:val="Listeafsnit"/>
              <w:numPr>
                <w:ilvl w:val="0"/>
                <w:numId w:val="1"/>
              </w:numPr>
            </w:pPr>
            <w:r>
              <w:rPr>
                <w:rFonts w:asciiTheme="minorHAnsi" w:hAnsiTheme="minorHAnsi"/>
                <w:b/>
              </w:rPr>
              <w:t>Præsentation og dagsorden for mødet</w:t>
            </w:r>
          </w:p>
        </w:tc>
        <w:tc>
          <w:tcPr>
            <w:tcW w:w="3544" w:type="dxa"/>
          </w:tcPr>
          <w:p w14:paraId="56AEB139" w14:textId="74960347" w:rsidR="008D2345" w:rsidRPr="00304DF9" w:rsidRDefault="008D2345" w:rsidP="00304DF9">
            <w:pPr>
              <w:spacing w:before="100" w:beforeAutospacing="1" w:after="100" w:afterAutospacing="1" w:line="240" w:lineRule="auto"/>
              <w:rPr>
                <w:rFonts w:eastAsia="Times New Roman"/>
              </w:rPr>
            </w:pPr>
          </w:p>
        </w:tc>
      </w:tr>
      <w:tr w:rsidR="00E819C6" w:rsidRPr="00B3258F" w14:paraId="1AFBCFDC" w14:textId="77777777" w:rsidTr="00D07F51">
        <w:tc>
          <w:tcPr>
            <w:tcW w:w="11057" w:type="dxa"/>
          </w:tcPr>
          <w:p w14:paraId="32440266" w14:textId="77777777" w:rsidR="00E819C6" w:rsidRDefault="00E819C6" w:rsidP="00E819C6">
            <w:pPr>
              <w:pStyle w:val="Listeafsnit"/>
              <w:numPr>
                <w:ilvl w:val="0"/>
                <w:numId w:val="1"/>
              </w:numPr>
              <w:rPr>
                <w:rFonts w:asciiTheme="minorHAnsi" w:hAnsiTheme="minorHAnsi"/>
                <w:b/>
              </w:rPr>
            </w:pPr>
            <w:r>
              <w:rPr>
                <w:rFonts w:asciiTheme="minorHAnsi" w:hAnsiTheme="minorHAnsi"/>
                <w:b/>
              </w:rPr>
              <w:t>Nyt fra RS17-styregruppen</w:t>
            </w:r>
          </w:p>
          <w:p w14:paraId="6D89ED6D" w14:textId="1BAABB5A" w:rsidR="00E819C6" w:rsidRDefault="00E819C6" w:rsidP="00E819C6">
            <w:pPr>
              <w:ind w:left="323"/>
              <w:rPr>
                <w:rFonts w:ascii="Verdana" w:hAnsi="Verdana"/>
                <w:color w:val="000000"/>
                <w:sz w:val="19"/>
                <w:szCs w:val="19"/>
              </w:rPr>
            </w:pPr>
            <w:r>
              <w:rPr>
                <w:rFonts w:ascii="Verdana" w:hAnsi="Verdana"/>
                <w:color w:val="000000"/>
                <w:sz w:val="19"/>
                <w:szCs w:val="19"/>
              </w:rPr>
              <w:t>Povl Skov, RS17-sekretariatet, deltager på telefon kl. 9.15-9.30</w:t>
            </w:r>
            <w:r w:rsidR="002A076E">
              <w:rPr>
                <w:rFonts w:ascii="Verdana" w:hAnsi="Verdana"/>
                <w:color w:val="000000"/>
                <w:sz w:val="19"/>
                <w:szCs w:val="19"/>
              </w:rPr>
              <w:t xml:space="preserve"> (eller længere hvis behov)</w:t>
            </w:r>
            <w:r>
              <w:rPr>
                <w:rFonts w:ascii="Verdana" w:hAnsi="Verdana"/>
                <w:color w:val="000000"/>
                <w:sz w:val="19"/>
                <w:szCs w:val="19"/>
              </w:rPr>
              <w:t>.</w:t>
            </w:r>
          </w:p>
          <w:p w14:paraId="56BDA2F4" w14:textId="77777777" w:rsidR="00E819C6" w:rsidRDefault="00E819C6" w:rsidP="00E819C6">
            <w:pPr>
              <w:ind w:left="323"/>
              <w:rPr>
                <w:rFonts w:ascii="Verdana" w:hAnsi="Verdana"/>
                <w:color w:val="000000"/>
                <w:sz w:val="19"/>
                <w:szCs w:val="19"/>
              </w:rPr>
            </w:pPr>
            <w:r>
              <w:rPr>
                <w:rFonts w:ascii="Verdana" w:hAnsi="Verdana"/>
                <w:color w:val="000000"/>
                <w:sz w:val="19"/>
                <w:szCs w:val="19"/>
              </w:rPr>
              <w:t xml:space="preserve">Mest centralt er vedhæftede status og bilag for arbejdet med rammeaftalen og fokusområder i 2018 og 2019 samt herunder vedhæftede status for arbejdet med standardkontrakter samt vejledning og kontrakt. </w:t>
            </w:r>
          </w:p>
          <w:p w14:paraId="5377F7CA" w14:textId="77777777" w:rsidR="002A076E" w:rsidRDefault="00E819C6" w:rsidP="00E819C6">
            <w:pPr>
              <w:ind w:left="323"/>
              <w:rPr>
                <w:rFonts w:ascii="Verdana" w:hAnsi="Verdana"/>
                <w:color w:val="000000"/>
                <w:sz w:val="19"/>
                <w:szCs w:val="19"/>
              </w:rPr>
            </w:pPr>
            <w:r>
              <w:rPr>
                <w:rFonts w:ascii="Verdana" w:hAnsi="Verdana"/>
                <w:color w:val="000000"/>
                <w:sz w:val="19"/>
                <w:szCs w:val="19"/>
              </w:rPr>
              <w:t>Endelig er vedhæftet kort status for kommunemøderne f</w:t>
            </w:r>
            <w:r w:rsidR="002A076E">
              <w:rPr>
                <w:rFonts w:ascii="Verdana" w:hAnsi="Verdana"/>
                <w:color w:val="000000"/>
                <w:sz w:val="19"/>
                <w:szCs w:val="19"/>
              </w:rPr>
              <w:t>ra Socialtilsyn Øst.</w:t>
            </w:r>
          </w:p>
          <w:p w14:paraId="18DBC507" w14:textId="40F35E5D" w:rsidR="00E819C6" w:rsidRDefault="00E819C6" w:rsidP="00E819C6">
            <w:pPr>
              <w:ind w:left="323"/>
              <w:rPr>
                <w:rFonts w:ascii="Verdana" w:hAnsi="Verdana"/>
                <w:color w:val="000000"/>
                <w:sz w:val="19"/>
                <w:szCs w:val="19"/>
              </w:rPr>
            </w:pPr>
            <w:r>
              <w:rPr>
                <w:rFonts w:ascii="Verdana" w:hAnsi="Verdana"/>
                <w:color w:val="000000"/>
                <w:sz w:val="19"/>
                <w:szCs w:val="19"/>
              </w:rPr>
              <w:t xml:space="preserve">Ift. de særlige pladser er status ift. belægning 17 belagte pladser og 2 reserverede pladser ud af samlet 23 pladser – visitationskriterierne er ændret pr. 1. april – se nyhedsbrev </w:t>
            </w:r>
            <w:hyperlink r:id="rId6" w:history="1">
              <w:r>
                <w:rPr>
                  <w:rStyle w:val="Hyperlink"/>
                  <w:rFonts w:ascii="Verdana" w:hAnsi="Verdana"/>
                  <w:sz w:val="19"/>
                  <w:szCs w:val="19"/>
                </w:rPr>
                <w:t>https://rs17.dk/media/15476/nyhedsbrev_vedr._de_s_rlige_pladser_i_region_sj_lland_docx__002_.pdf</w:t>
              </w:r>
            </w:hyperlink>
          </w:p>
          <w:p w14:paraId="3B9906D2" w14:textId="77777777" w:rsidR="00E819C6" w:rsidRDefault="00E819C6" w:rsidP="00E819C6">
            <w:pPr>
              <w:ind w:left="323"/>
              <w:rPr>
                <w:rFonts w:ascii="Verdana" w:hAnsi="Verdana"/>
                <w:color w:val="000000"/>
                <w:sz w:val="19"/>
                <w:szCs w:val="19"/>
              </w:rPr>
            </w:pPr>
            <w:r>
              <w:rPr>
                <w:rFonts w:ascii="Verdana" w:hAnsi="Verdana"/>
                <w:color w:val="000000"/>
                <w:sz w:val="19"/>
                <w:szCs w:val="19"/>
              </w:rPr>
              <w:t xml:space="preserve">Materiale fra arrangementer i regi af rammeaftalen i 2018 og 2019 kan findes på hjemmesiden: </w:t>
            </w:r>
            <w:hyperlink r:id="rId7" w:history="1">
              <w:r>
                <w:rPr>
                  <w:rStyle w:val="Hyperlink"/>
                  <w:rFonts w:ascii="Verdana" w:hAnsi="Verdana"/>
                  <w:sz w:val="19"/>
                  <w:szCs w:val="19"/>
                </w:rPr>
                <w:t>www.rs.17.dk</w:t>
              </w:r>
            </w:hyperlink>
            <w:r>
              <w:rPr>
                <w:rFonts w:ascii="Verdana" w:hAnsi="Verdana"/>
                <w:color w:val="000000"/>
                <w:sz w:val="19"/>
                <w:szCs w:val="19"/>
              </w:rPr>
              <w:t xml:space="preserve"> under ”Arrangementer”</w:t>
            </w:r>
          </w:p>
          <w:p w14:paraId="4ED10DCE" w14:textId="77777777" w:rsidR="00E819C6" w:rsidRDefault="00E819C6" w:rsidP="00E819C6">
            <w:pPr>
              <w:ind w:left="323"/>
              <w:rPr>
                <w:rFonts w:ascii="Calibri" w:hAnsi="Calibri"/>
                <w:color w:val="000000"/>
              </w:rPr>
            </w:pPr>
            <w:r>
              <w:rPr>
                <w:rFonts w:ascii="Verdana" w:hAnsi="Verdana"/>
                <w:color w:val="000000"/>
                <w:sz w:val="19"/>
                <w:szCs w:val="19"/>
              </w:rPr>
              <w:t xml:space="preserve">Supplerende ift. aktuelle sager kan ses under referat fra seneste styregruppemøde 8/3: </w:t>
            </w:r>
            <w:hyperlink r:id="rId8" w:history="1">
              <w:r>
                <w:rPr>
                  <w:rStyle w:val="Hyperlink"/>
                  <w:rFonts w:ascii="Verdana" w:hAnsi="Verdana"/>
                  <w:sz w:val="19"/>
                  <w:szCs w:val="19"/>
                </w:rPr>
                <w:t>https://rs17.dk/media/15456/referat_styregruppem_de_rammeaftale_sj_lland_08032019_revideret_.pdf</w:t>
              </w:r>
            </w:hyperlink>
          </w:p>
          <w:p w14:paraId="62235662" w14:textId="77777777" w:rsidR="00E819C6" w:rsidRDefault="00E819C6" w:rsidP="00E819C6">
            <w:pPr>
              <w:ind w:left="323"/>
              <w:rPr>
                <w:rFonts w:ascii="Verdana" w:hAnsi="Verdana"/>
                <w:color w:val="000000"/>
                <w:sz w:val="19"/>
                <w:szCs w:val="19"/>
              </w:rPr>
            </w:pPr>
            <w:r>
              <w:rPr>
                <w:rFonts w:ascii="Verdana" w:hAnsi="Verdana"/>
                <w:color w:val="000000"/>
                <w:sz w:val="19"/>
                <w:szCs w:val="19"/>
              </w:rPr>
              <w:t>Bemærk punkt 5 om styregruppens arbejde og organisering, hvor styregruppen besluttede:</w:t>
            </w:r>
          </w:p>
          <w:p w14:paraId="00B5C7E5" w14:textId="77777777" w:rsidR="00E819C6" w:rsidRPr="00E819C6" w:rsidRDefault="00E819C6" w:rsidP="00E819C6">
            <w:pPr>
              <w:pStyle w:val="Listeafsnit"/>
              <w:numPr>
                <w:ilvl w:val="0"/>
                <w:numId w:val="27"/>
              </w:numPr>
              <w:ind w:left="607" w:hanging="284"/>
              <w:rPr>
                <w:rFonts w:ascii="Verdana" w:hAnsi="Verdana"/>
                <w:color w:val="000000"/>
                <w:sz w:val="20"/>
                <w:szCs w:val="20"/>
              </w:rPr>
            </w:pPr>
            <w:r w:rsidRPr="00E819C6">
              <w:rPr>
                <w:rFonts w:ascii="Verdana" w:hAnsi="Verdana"/>
                <w:color w:val="000000"/>
                <w:sz w:val="20"/>
                <w:szCs w:val="20"/>
              </w:rPr>
              <w:t>At der skal skabes stærkere sammenhæng mellem netværksgruppernes arbejde og styregruppen.</w:t>
            </w:r>
          </w:p>
          <w:p w14:paraId="58C24AF2" w14:textId="77777777" w:rsidR="00E819C6" w:rsidRPr="00E819C6" w:rsidRDefault="00E819C6" w:rsidP="00E819C6">
            <w:pPr>
              <w:pStyle w:val="Listeafsnit"/>
              <w:numPr>
                <w:ilvl w:val="0"/>
                <w:numId w:val="27"/>
              </w:numPr>
              <w:ind w:left="607" w:hanging="284"/>
              <w:rPr>
                <w:rFonts w:ascii="Verdana" w:hAnsi="Verdana"/>
                <w:color w:val="000000"/>
                <w:sz w:val="20"/>
                <w:szCs w:val="20"/>
              </w:rPr>
            </w:pPr>
            <w:r w:rsidRPr="00E819C6">
              <w:rPr>
                <w:rFonts w:ascii="Verdana" w:hAnsi="Verdana"/>
                <w:color w:val="000000"/>
                <w:sz w:val="20"/>
                <w:szCs w:val="20"/>
              </w:rPr>
              <w:t>Netværksgrupperne skal spørges om hvilke opgaver de vil byde ind med i de kommende år samt om kommissoriet for deres arbejde er i overensstemmelse med det de anser som værende mest aktuelle og relevante opgaver.</w:t>
            </w:r>
          </w:p>
          <w:p w14:paraId="0984A671" w14:textId="55BD2293" w:rsidR="00E819C6" w:rsidRPr="00C372F9" w:rsidRDefault="00E819C6" w:rsidP="005A6005">
            <w:pPr>
              <w:rPr>
                <w:rFonts w:ascii="Verdana" w:hAnsi="Verdana"/>
                <w:color w:val="000000"/>
                <w:sz w:val="19"/>
                <w:szCs w:val="19"/>
              </w:rPr>
            </w:pPr>
            <w:r>
              <w:object w:dxaOrig="1531" w:dyaOrig="991" w14:anchorId="43C97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6.2pt;height:49.4pt" o:ole="">
                  <v:imagedata r:id="rId9" o:title=""/>
                </v:shape>
                <o:OLEObject Type="Embed" ProgID="AcroExch.Document.DC" ShapeID="_x0000_i1067" DrawAspect="Icon" ObjectID="_1618920988" r:id="rId10"/>
              </w:object>
            </w:r>
            <w:r>
              <w:object w:dxaOrig="1531" w:dyaOrig="991" w14:anchorId="2359C317">
                <v:shape id="_x0000_i1068" type="#_x0000_t75" style="width:76.2pt;height:49.4pt" o:ole="">
                  <v:imagedata r:id="rId11" o:title=""/>
                </v:shape>
                <o:OLEObject Type="Embed" ProgID="AcroExch.Document.DC" ShapeID="_x0000_i1068" DrawAspect="Icon" ObjectID="_1618920989" r:id="rId12"/>
              </w:object>
            </w:r>
            <w:bookmarkStart w:id="1" w:name="_MON_1617541066"/>
            <w:bookmarkEnd w:id="1"/>
            <w:r>
              <w:object w:dxaOrig="1531" w:dyaOrig="991" w14:anchorId="2CA71355">
                <v:shape id="_x0000_i1069" type="#_x0000_t75" style="width:76.2pt;height:49.4pt" o:ole="">
                  <v:imagedata r:id="rId13" o:title=""/>
                </v:shape>
                <o:OLEObject Type="Embed" ProgID="Word.Document.12" ShapeID="_x0000_i1069" DrawAspect="Icon" ObjectID="_1618920990" r:id="rId14">
                  <o:FieldCodes>\s</o:FieldCodes>
                </o:OLEObject>
              </w:object>
            </w:r>
            <w:bookmarkStart w:id="2" w:name="_MON_1617541080"/>
            <w:bookmarkEnd w:id="2"/>
            <w:r>
              <w:object w:dxaOrig="1531" w:dyaOrig="991" w14:anchorId="209D7C5F">
                <v:shape id="_x0000_i1070" type="#_x0000_t75" style="width:76.2pt;height:49.4pt" o:ole="">
                  <v:imagedata r:id="rId15" o:title=""/>
                </v:shape>
                <o:OLEObject Type="Embed" ProgID="Word.Document.12" ShapeID="_x0000_i1070" DrawAspect="Icon" ObjectID="_1618920991" r:id="rId16">
                  <o:FieldCodes>\s</o:FieldCodes>
                </o:OLEObject>
              </w:object>
            </w:r>
            <w:r>
              <w:object w:dxaOrig="1531" w:dyaOrig="991" w14:anchorId="54B90FD8">
                <v:shape id="_x0000_i1071" type="#_x0000_t75" style="width:76.2pt;height:49.4pt" o:ole="">
                  <v:imagedata r:id="rId17" o:title=""/>
                </v:shape>
                <o:OLEObject Type="Embed" ProgID="Word.Document.12" ShapeID="_x0000_i1071" DrawAspect="Icon" ObjectID="_1618920992" r:id="rId18">
                  <o:FieldCodes>\s</o:FieldCodes>
                </o:OLEObject>
              </w:object>
            </w:r>
            <w:r w:rsidR="00DF0304">
              <w:pict w14:anchorId="51E3F979">
                <v:shape id="_x0000_i1072" type="#_x0000_t75" style="width:76.2pt;height:49.4pt">
                  <v:imagedata r:id="rId19" o:title=""/>
                </v:shape>
              </w:pict>
            </w:r>
          </w:p>
        </w:tc>
        <w:tc>
          <w:tcPr>
            <w:tcW w:w="3544" w:type="dxa"/>
          </w:tcPr>
          <w:p w14:paraId="531C3B38" w14:textId="77777777" w:rsidR="00E819C6" w:rsidRPr="00304DF9" w:rsidRDefault="00E819C6" w:rsidP="00304DF9">
            <w:pPr>
              <w:spacing w:before="100" w:beforeAutospacing="1" w:after="100" w:afterAutospacing="1" w:line="240" w:lineRule="auto"/>
              <w:rPr>
                <w:rFonts w:eastAsia="Times New Roman"/>
                <w:sz w:val="24"/>
                <w:szCs w:val="24"/>
              </w:rPr>
            </w:pPr>
          </w:p>
          <w:p w14:paraId="21936550" w14:textId="20D8AC36" w:rsidR="00304DF9" w:rsidRDefault="00304DF9" w:rsidP="00DF0304">
            <w:pPr>
              <w:spacing w:before="100" w:beforeAutospacing="1" w:after="0" w:line="240" w:lineRule="auto"/>
              <w:rPr>
                <w:rFonts w:eastAsia="Times New Roman"/>
                <w:sz w:val="24"/>
                <w:szCs w:val="24"/>
              </w:rPr>
            </w:pPr>
            <w:r w:rsidRPr="00304DF9">
              <w:rPr>
                <w:rFonts w:eastAsia="Times New Roman"/>
                <w:sz w:val="24"/>
                <w:szCs w:val="24"/>
              </w:rPr>
              <w:t>GDPR-aftale bør indgå som standard i kontrakten. Lise Weinhandler giver bidrag til det.</w:t>
            </w:r>
          </w:p>
          <w:p w14:paraId="33536119" w14:textId="60B2AC3E" w:rsidR="00DF0304" w:rsidRDefault="00DF0304" w:rsidP="00DF0304">
            <w:pPr>
              <w:spacing w:after="0" w:line="240" w:lineRule="auto"/>
              <w:rPr>
                <w:rFonts w:eastAsia="Times New Roman"/>
                <w:sz w:val="24"/>
                <w:szCs w:val="24"/>
              </w:rPr>
            </w:pPr>
            <w:r>
              <w:rPr>
                <w:rFonts w:eastAsia="Times New Roman"/>
                <w:sz w:val="24"/>
                <w:szCs w:val="24"/>
              </w:rPr>
              <w:t>(R</w:t>
            </w:r>
            <w:bookmarkStart w:id="3" w:name="_GoBack"/>
            <w:bookmarkEnd w:id="3"/>
            <w:r>
              <w:rPr>
                <w:rFonts w:eastAsia="Times New Roman"/>
                <w:sz w:val="24"/>
                <w:szCs w:val="24"/>
              </w:rPr>
              <w:t>eviderede standardkontrakter er udsendt efter netværksmødet og vedhæftes referatet).</w:t>
            </w:r>
          </w:p>
          <w:p w14:paraId="28666CC2" w14:textId="77777777" w:rsidR="00DF0304" w:rsidRPr="00304DF9" w:rsidRDefault="00DF0304" w:rsidP="00DF0304">
            <w:pPr>
              <w:spacing w:before="100" w:beforeAutospacing="1" w:after="0" w:line="240" w:lineRule="auto"/>
              <w:rPr>
                <w:rFonts w:eastAsia="Times New Roman"/>
                <w:sz w:val="24"/>
                <w:szCs w:val="24"/>
              </w:rPr>
            </w:pPr>
          </w:p>
          <w:p w14:paraId="1F19F77D" w14:textId="77777777" w:rsidR="00304DF9" w:rsidRPr="00304DF9" w:rsidRDefault="00304DF9" w:rsidP="00304DF9">
            <w:pPr>
              <w:spacing w:before="100" w:beforeAutospacing="1" w:after="100" w:afterAutospacing="1" w:line="240" w:lineRule="auto"/>
              <w:rPr>
                <w:rFonts w:eastAsia="Times New Roman"/>
                <w:sz w:val="24"/>
                <w:szCs w:val="24"/>
              </w:rPr>
            </w:pPr>
            <w:r w:rsidRPr="00304DF9">
              <w:rPr>
                <w:rFonts w:eastAsia="Times New Roman"/>
                <w:sz w:val="24"/>
                <w:szCs w:val="24"/>
              </w:rPr>
              <w:t>Netværkets nye kontakt i RS17-styregruppen er vicekommunal</w:t>
            </w:r>
            <w:r w:rsidRPr="00304DF9">
              <w:rPr>
                <w:rFonts w:eastAsia="Times New Roman"/>
                <w:sz w:val="24"/>
                <w:szCs w:val="24"/>
              </w:rPr>
              <w:softHyphen/>
              <w:t>direktør Henrik Nielsen, Lejre Kommune.</w:t>
            </w:r>
          </w:p>
          <w:p w14:paraId="40F1E570" w14:textId="7BB57328" w:rsidR="00304DF9" w:rsidRPr="00304DF9" w:rsidRDefault="00304DF9" w:rsidP="00304DF9">
            <w:pPr>
              <w:spacing w:before="100" w:beforeAutospacing="1" w:after="100" w:afterAutospacing="1" w:line="240" w:lineRule="auto"/>
              <w:rPr>
                <w:rFonts w:eastAsia="Times New Roman"/>
                <w:sz w:val="24"/>
                <w:szCs w:val="24"/>
              </w:rPr>
            </w:pPr>
            <w:r w:rsidRPr="00304DF9">
              <w:rPr>
                <w:rFonts w:eastAsia="Times New Roman"/>
                <w:sz w:val="24"/>
                <w:szCs w:val="24"/>
              </w:rPr>
              <w:t>Til næste møde overvejes forslag til et temamøde el.lign. i samarbejde med sundhedsaftale-regi (TSP).</w:t>
            </w:r>
          </w:p>
        </w:tc>
      </w:tr>
      <w:tr w:rsidR="005A6005" w:rsidRPr="00B3258F" w14:paraId="2C8CD3A8" w14:textId="77777777" w:rsidTr="00D07F51">
        <w:tc>
          <w:tcPr>
            <w:tcW w:w="11057" w:type="dxa"/>
          </w:tcPr>
          <w:p w14:paraId="010AE6A0" w14:textId="614AE6C1" w:rsidR="005A6005" w:rsidRPr="005A6005" w:rsidRDefault="005A6005" w:rsidP="00E819C6">
            <w:pPr>
              <w:pStyle w:val="Listeafsnit"/>
              <w:numPr>
                <w:ilvl w:val="0"/>
                <w:numId w:val="1"/>
              </w:numPr>
              <w:rPr>
                <w:rFonts w:asciiTheme="minorHAnsi" w:hAnsiTheme="minorHAnsi"/>
                <w:b/>
              </w:rPr>
            </w:pPr>
            <w:r>
              <w:rPr>
                <w:rFonts w:asciiTheme="minorHAnsi" w:hAnsiTheme="minorHAnsi"/>
                <w:b/>
              </w:rPr>
              <w:t>Bemærkninger til Udkast til revideret bekendtgørelse om rammeaftaler</w:t>
            </w:r>
            <w:r>
              <w:rPr>
                <w:rFonts w:asciiTheme="minorHAnsi" w:hAnsiTheme="minorHAnsi"/>
              </w:rPr>
              <w:t>.</w:t>
            </w:r>
          </w:p>
          <w:p w14:paraId="0B0E063C" w14:textId="5724FFD5" w:rsidR="005A6005" w:rsidRPr="005A6005" w:rsidRDefault="005A6005" w:rsidP="005A6005">
            <w:pPr>
              <w:pStyle w:val="Listeafsnit"/>
              <w:ind w:left="360"/>
              <w:rPr>
                <w:rFonts w:asciiTheme="minorHAnsi" w:hAnsiTheme="minorHAnsi"/>
              </w:rPr>
            </w:pPr>
            <w:r w:rsidRPr="005A6005">
              <w:rPr>
                <w:rFonts w:ascii="Verdana" w:hAnsi="Verdana" w:cstheme="minorHAnsi"/>
                <w:sz w:val="20"/>
                <w:szCs w:val="20"/>
              </w:rPr>
              <w:t>På fredag 26/4 skal sendes kommentarer til KL til udkastet:</w:t>
            </w:r>
            <w:r>
              <w:rPr>
                <w:rFonts w:asciiTheme="minorHAnsi" w:hAnsiTheme="minorHAnsi" w:cstheme="minorHAnsi"/>
                <w:sz w:val="22"/>
                <w:szCs w:val="22"/>
              </w:rPr>
              <w:t xml:space="preserve"> </w:t>
            </w:r>
            <w:r>
              <w:object w:dxaOrig="1531" w:dyaOrig="991" w14:anchorId="3D63C5D0">
                <v:shape id="_x0000_i1073" type="#_x0000_t75" style="width:76.2pt;height:49.4pt" o:ole="">
                  <v:imagedata r:id="rId20" o:title=""/>
                </v:shape>
                <o:OLEObject Type="Embed" ProgID="Word.Document.12" ShapeID="_x0000_i1073" DrawAspect="Icon" ObjectID="_1618920993" r:id="rId21">
                  <o:FieldCodes>\s</o:FieldCodes>
                </o:OLEObject>
              </w:object>
            </w:r>
          </w:p>
        </w:tc>
        <w:tc>
          <w:tcPr>
            <w:tcW w:w="3544" w:type="dxa"/>
          </w:tcPr>
          <w:p w14:paraId="3411DE60" w14:textId="3CBC37B5" w:rsidR="005A6005" w:rsidRPr="00304DF9" w:rsidRDefault="00304DF9" w:rsidP="00304DF9">
            <w:pPr>
              <w:spacing w:before="100" w:beforeAutospacing="1" w:after="100" w:afterAutospacing="1" w:line="240" w:lineRule="auto"/>
              <w:rPr>
                <w:rFonts w:eastAsia="Times New Roman"/>
                <w:sz w:val="24"/>
                <w:szCs w:val="24"/>
              </w:rPr>
            </w:pPr>
            <w:r w:rsidRPr="00304DF9">
              <w:rPr>
                <w:rFonts w:eastAsia="Times New Roman"/>
                <w:sz w:val="24"/>
                <w:szCs w:val="24"/>
              </w:rPr>
              <w:t>Der var bemærkninger til § 4 og § 8 (er givet til RS17-sekretariatet)</w:t>
            </w:r>
          </w:p>
        </w:tc>
      </w:tr>
      <w:tr w:rsidR="008D2345" w:rsidRPr="00B3258F" w14:paraId="2AD06315" w14:textId="06D1B080" w:rsidTr="00D07F51">
        <w:tc>
          <w:tcPr>
            <w:tcW w:w="11057" w:type="dxa"/>
            <w:shd w:val="clear" w:color="auto" w:fill="BFBFBF" w:themeFill="background1" w:themeFillShade="BF"/>
          </w:tcPr>
          <w:p w14:paraId="4739100F" w14:textId="0579F886" w:rsidR="008D2345" w:rsidRDefault="005A6005" w:rsidP="00E819C6">
            <w:pPr>
              <w:pStyle w:val="Listeafsnit"/>
              <w:ind w:left="0"/>
              <w:rPr>
                <w:rFonts w:asciiTheme="minorHAnsi" w:hAnsiTheme="minorHAnsi"/>
                <w:b/>
              </w:rPr>
            </w:pPr>
            <w:r>
              <w:rPr>
                <w:rFonts w:asciiTheme="minorHAnsi" w:hAnsiTheme="minorHAnsi"/>
                <w:b/>
              </w:rPr>
              <w:t>P</w:t>
            </w:r>
            <w:r w:rsidR="008D2345">
              <w:rPr>
                <w:rFonts w:asciiTheme="minorHAnsi" w:hAnsiTheme="minorHAnsi"/>
                <w:b/>
              </w:rPr>
              <w:t>ause</w:t>
            </w:r>
          </w:p>
        </w:tc>
        <w:tc>
          <w:tcPr>
            <w:tcW w:w="3544" w:type="dxa"/>
            <w:shd w:val="clear" w:color="auto" w:fill="BFBFBF" w:themeFill="background1" w:themeFillShade="BF"/>
          </w:tcPr>
          <w:p w14:paraId="356CDB58" w14:textId="77777777" w:rsidR="008D2345" w:rsidRPr="00304DF9" w:rsidRDefault="008D2345" w:rsidP="00304DF9">
            <w:pPr>
              <w:spacing w:after="0" w:line="240" w:lineRule="auto"/>
              <w:rPr>
                <w:sz w:val="24"/>
                <w:szCs w:val="24"/>
              </w:rPr>
            </w:pPr>
          </w:p>
        </w:tc>
      </w:tr>
      <w:tr w:rsidR="008D2345" w:rsidRPr="00B3258F" w14:paraId="42BA2027" w14:textId="2C278554" w:rsidTr="00D07F51">
        <w:tc>
          <w:tcPr>
            <w:tcW w:w="11057" w:type="dxa"/>
          </w:tcPr>
          <w:p w14:paraId="1F66DA58" w14:textId="6F0AA233" w:rsidR="008D2345" w:rsidRPr="006A5358" w:rsidRDefault="00E819C6" w:rsidP="00C372F9">
            <w:pPr>
              <w:pStyle w:val="Listeafsnit"/>
              <w:numPr>
                <w:ilvl w:val="0"/>
                <w:numId w:val="1"/>
              </w:numPr>
              <w:rPr>
                <w:rFonts w:asciiTheme="minorHAnsi" w:hAnsiTheme="minorHAnsi"/>
                <w:b/>
              </w:rPr>
            </w:pPr>
            <w:r w:rsidRPr="00E819C6">
              <w:rPr>
                <w:rFonts w:asciiTheme="minorHAnsi" w:hAnsiTheme="minorHAnsi" w:cstheme="minorHAnsi"/>
                <w:b/>
              </w:rPr>
              <w:t>”Bordet rundt</w:t>
            </w:r>
            <w:r>
              <w:rPr>
                <w:rFonts w:asciiTheme="minorHAnsi" w:hAnsiTheme="minorHAnsi" w:cstheme="minorHAnsi"/>
                <w:b/>
              </w:rPr>
              <w:t>”: Hvad er jeg optaget af lige nu?</w:t>
            </w:r>
            <w:r w:rsidRPr="00E819C6">
              <w:rPr>
                <w:rFonts w:asciiTheme="minorHAnsi" w:hAnsiTheme="minorHAnsi" w:cstheme="minorHAnsi"/>
                <w:b/>
              </w:rPr>
              <w:t xml:space="preserve"> </w:t>
            </w:r>
            <w:r w:rsidR="008D2345" w:rsidRPr="00E819C6">
              <w:rPr>
                <w:rFonts w:asciiTheme="minorHAnsi" w:hAnsiTheme="minorHAnsi" w:cstheme="minorHAnsi"/>
                <w:b/>
              </w:rPr>
              <w:t>(kl.  10.</w:t>
            </w:r>
            <w:r w:rsidR="00C372F9">
              <w:rPr>
                <w:rFonts w:asciiTheme="minorHAnsi" w:hAnsiTheme="minorHAnsi" w:cstheme="minorHAnsi"/>
                <w:b/>
              </w:rPr>
              <w:t>00</w:t>
            </w:r>
            <w:r w:rsidR="008D2345" w:rsidRPr="00E819C6">
              <w:rPr>
                <w:rFonts w:asciiTheme="minorHAnsi" w:hAnsiTheme="minorHAnsi" w:cstheme="minorHAnsi"/>
                <w:b/>
              </w:rPr>
              <w:t>)</w:t>
            </w:r>
          </w:p>
        </w:tc>
        <w:tc>
          <w:tcPr>
            <w:tcW w:w="3544" w:type="dxa"/>
          </w:tcPr>
          <w:p w14:paraId="3AE18BEB" w14:textId="77777777" w:rsidR="008D2345" w:rsidRPr="00304DF9" w:rsidRDefault="00304DF9" w:rsidP="00304DF9">
            <w:pPr>
              <w:spacing w:after="0" w:line="240" w:lineRule="auto"/>
              <w:rPr>
                <w:rFonts w:cstheme="minorHAnsi"/>
                <w:sz w:val="24"/>
                <w:szCs w:val="24"/>
              </w:rPr>
            </w:pPr>
            <w:r w:rsidRPr="00304DF9">
              <w:rPr>
                <w:rFonts w:cstheme="minorHAnsi"/>
                <w:sz w:val="24"/>
                <w:szCs w:val="24"/>
              </w:rPr>
              <w:t>Der blev bl.a. nævnt:</w:t>
            </w:r>
          </w:p>
          <w:p w14:paraId="3E74B825" w14:textId="5A53BD70" w:rsidR="00304DF9" w:rsidRPr="00304DF9" w:rsidRDefault="00304DF9" w:rsidP="00304DF9">
            <w:pPr>
              <w:pStyle w:val="Listeafsnit"/>
              <w:numPr>
                <w:ilvl w:val="0"/>
                <w:numId w:val="28"/>
              </w:numPr>
              <w:ind w:left="175" w:hanging="175"/>
              <w:rPr>
                <w:rFonts w:asciiTheme="minorHAnsi" w:hAnsiTheme="minorHAnsi" w:cstheme="minorHAnsi"/>
              </w:rPr>
            </w:pPr>
            <w:r w:rsidRPr="00304DF9">
              <w:rPr>
                <w:rFonts w:asciiTheme="minorHAnsi" w:hAnsiTheme="minorHAnsi" w:cstheme="minorHAnsi"/>
              </w:rPr>
              <w:lastRenderedPageBreak/>
              <w:t>Snitfladen §85 - §83 med ny ankeafgørelse, og i øvrigt snitflader til behandlings</w:t>
            </w:r>
            <w:r w:rsidR="009264D6">
              <w:rPr>
                <w:rFonts w:asciiTheme="minorHAnsi" w:hAnsiTheme="minorHAnsi" w:cstheme="minorHAnsi"/>
              </w:rPr>
              <w:softHyphen/>
            </w:r>
            <w:r w:rsidRPr="00304DF9">
              <w:rPr>
                <w:rFonts w:asciiTheme="minorHAnsi" w:hAnsiTheme="minorHAnsi" w:cstheme="minorHAnsi"/>
              </w:rPr>
              <w:t>psykia</w:t>
            </w:r>
            <w:r w:rsidR="009264D6">
              <w:rPr>
                <w:rFonts w:asciiTheme="minorHAnsi" w:hAnsiTheme="minorHAnsi" w:cstheme="minorHAnsi"/>
              </w:rPr>
              <w:softHyphen/>
            </w:r>
            <w:r w:rsidRPr="00304DF9">
              <w:rPr>
                <w:rFonts w:asciiTheme="minorHAnsi" w:hAnsiTheme="minorHAnsi" w:cstheme="minorHAnsi"/>
              </w:rPr>
              <w:t>tri og job/uddannelse-indsats</w:t>
            </w:r>
          </w:p>
          <w:p w14:paraId="4EEF0684" w14:textId="77777777" w:rsidR="00304DF9" w:rsidRDefault="009264D6" w:rsidP="00304DF9">
            <w:pPr>
              <w:pStyle w:val="Listeafsnit"/>
              <w:numPr>
                <w:ilvl w:val="0"/>
                <w:numId w:val="28"/>
              </w:numPr>
              <w:ind w:left="175" w:hanging="175"/>
              <w:rPr>
                <w:rFonts w:asciiTheme="minorHAnsi" w:hAnsiTheme="minorHAnsi" w:cstheme="minorHAnsi"/>
              </w:rPr>
            </w:pPr>
            <w:r>
              <w:rPr>
                <w:rFonts w:asciiTheme="minorHAnsi" w:hAnsiTheme="minorHAnsi" w:cstheme="minorHAnsi"/>
              </w:rPr>
              <w:t>Unge der søger om bosteds-tilbud når de skal flytte hjemme fra (de meget omsorgsfulde) forældre</w:t>
            </w:r>
          </w:p>
          <w:p w14:paraId="514E908F" w14:textId="77777777" w:rsidR="009264D6" w:rsidRDefault="009264D6" w:rsidP="009264D6">
            <w:pPr>
              <w:pStyle w:val="Listeafsnit"/>
              <w:numPr>
                <w:ilvl w:val="0"/>
                <w:numId w:val="28"/>
              </w:numPr>
              <w:ind w:left="175" w:hanging="175"/>
              <w:rPr>
                <w:rFonts w:asciiTheme="minorHAnsi" w:hAnsiTheme="minorHAnsi" w:cstheme="minorHAnsi"/>
              </w:rPr>
            </w:pPr>
            <w:r>
              <w:rPr>
                <w:rFonts w:asciiTheme="minorHAnsi" w:hAnsiTheme="minorHAnsi" w:cstheme="minorHAnsi"/>
              </w:rPr>
              <w:t>Erfaringer med forløb med Socialstyrelsen</w:t>
            </w:r>
          </w:p>
          <w:p w14:paraId="099B9178" w14:textId="77777777" w:rsidR="009264D6" w:rsidRDefault="009264D6" w:rsidP="009264D6">
            <w:pPr>
              <w:pStyle w:val="Listeafsnit"/>
              <w:numPr>
                <w:ilvl w:val="0"/>
                <w:numId w:val="28"/>
              </w:numPr>
              <w:ind w:left="175" w:hanging="175"/>
              <w:rPr>
                <w:rFonts w:asciiTheme="minorHAnsi" w:hAnsiTheme="minorHAnsi" w:cstheme="minorHAnsi"/>
              </w:rPr>
            </w:pPr>
            <w:r>
              <w:rPr>
                <w:rFonts w:asciiTheme="minorHAnsi" w:hAnsiTheme="minorHAnsi" w:cstheme="minorHAnsi"/>
              </w:rPr>
              <w:t>Gode erfaringer med gruppeforløb men mangler kobling med job/uddannelse</w:t>
            </w:r>
          </w:p>
          <w:p w14:paraId="19932610" w14:textId="437EBA81" w:rsidR="009264D6" w:rsidRDefault="009264D6" w:rsidP="009264D6">
            <w:pPr>
              <w:pStyle w:val="Listeafsnit"/>
              <w:numPr>
                <w:ilvl w:val="0"/>
                <w:numId w:val="28"/>
              </w:numPr>
              <w:ind w:left="175" w:hanging="175"/>
              <w:rPr>
                <w:rFonts w:asciiTheme="minorHAnsi" w:hAnsiTheme="minorHAnsi" w:cstheme="minorHAnsi"/>
              </w:rPr>
            </w:pPr>
            <w:r>
              <w:rPr>
                <w:rFonts w:asciiTheme="minorHAnsi" w:hAnsiTheme="minorHAnsi" w:cstheme="minorHAnsi"/>
              </w:rPr>
              <w:t>Arbejde med udforme differentierede takster</w:t>
            </w:r>
          </w:p>
          <w:p w14:paraId="6FC5B3AA" w14:textId="22A444BB" w:rsidR="009264D6" w:rsidRDefault="009264D6" w:rsidP="009264D6">
            <w:pPr>
              <w:pStyle w:val="Listeafsnit"/>
              <w:numPr>
                <w:ilvl w:val="0"/>
                <w:numId w:val="28"/>
              </w:numPr>
              <w:ind w:left="175" w:hanging="175"/>
              <w:rPr>
                <w:rFonts w:asciiTheme="minorHAnsi" w:hAnsiTheme="minorHAnsi" w:cstheme="minorHAnsi"/>
              </w:rPr>
            </w:pPr>
            <w:r>
              <w:rPr>
                <w:rFonts w:asciiTheme="minorHAnsi" w:hAnsiTheme="minorHAnsi" w:cstheme="minorHAnsi"/>
              </w:rPr>
              <w:t>Gode erfaringer med stram styring af særtakster (vedhæftet eks. fra Roskilde).</w:t>
            </w:r>
          </w:p>
          <w:p w14:paraId="0332B080" w14:textId="6A46AA74" w:rsidR="009264D6" w:rsidRPr="00304DF9" w:rsidRDefault="009264D6" w:rsidP="009264D6">
            <w:pPr>
              <w:pStyle w:val="Listeafsnit"/>
              <w:numPr>
                <w:ilvl w:val="0"/>
                <w:numId w:val="28"/>
              </w:numPr>
              <w:ind w:left="175" w:hanging="175"/>
              <w:rPr>
                <w:rFonts w:asciiTheme="minorHAnsi" w:hAnsiTheme="minorHAnsi" w:cstheme="minorHAnsi"/>
              </w:rPr>
            </w:pPr>
            <w:r>
              <w:rPr>
                <w:rFonts w:asciiTheme="minorHAnsi" w:hAnsiTheme="minorHAnsi" w:cstheme="minorHAnsi"/>
              </w:rPr>
              <w:t>Nyt Ungecenter (Greve)</w:t>
            </w:r>
          </w:p>
        </w:tc>
      </w:tr>
      <w:tr w:rsidR="008D2345" w:rsidRPr="00B3258F" w14:paraId="59B03038" w14:textId="4AA9CED4" w:rsidTr="00D07F51">
        <w:tc>
          <w:tcPr>
            <w:tcW w:w="11057" w:type="dxa"/>
          </w:tcPr>
          <w:p w14:paraId="67628D3D" w14:textId="2ABFEE06" w:rsidR="008D2345" w:rsidRPr="00E819C6" w:rsidRDefault="00E819C6" w:rsidP="00F0354F">
            <w:pPr>
              <w:pStyle w:val="Listeafsnit"/>
              <w:numPr>
                <w:ilvl w:val="0"/>
                <w:numId w:val="1"/>
              </w:numPr>
              <w:rPr>
                <w:rFonts w:asciiTheme="minorHAnsi" w:hAnsiTheme="minorHAnsi"/>
                <w:b/>
              </w:rPr>
            </w:pPr>
            <w:r>
              <w:rPr>
                <w:rFonts w:asciiTheme="minorHAnsi" w:hAnsiTheme="minorHAnsi"/>
                <w:b/>
              </w:rPr>
              <w:lastRenderedPageBreak/>
              <w:t>Aktuelt fra Roskilde</w:t>
            </w:r>
            <w:r w:rsidR="002A076E">
              <w:rPr>
                <w:rFonts w:asciiTheme="minorHAnsi" w:hAnsiTheme="minorHAnsi"/>
                <w:b/>
              </w:rPr>
              <w:t xml:space="preserve"> </w:t>
            </w:r>
            <w:r w:rsidR="002A076E" w:rsidRPr="002A076E">
              <w:rPr>
                <w:rFonts w:asciiTheme="minorHAnsi" w:hAnsiTheme="minorHAnsi"/>
                <w:b/>
              </w:rPr>
              <w:t>(kl. 10.40)</w:t>
            </w:r>
            <w:r>
              <w:rPr>
                <w:rFonts w:asciiTheme="minorHAnsi" w:hAnsiTheme="minorHAnsi"/>
                <w:b/>
              </w:rPr>
              <w:t xml:space="preserve">: </w:t>
            </w:r>
            <w:r w:rsidR="00F0354F">
              <w:rPr>
                <w:rFonts w:asciiTheme="minorHAnsi" w:hAnsiTheme="minorHAnsi"/>
              </w:rPr>
              <w:t>Orientering om</w:t>
            </w:r>
            <w:r w:rsidRPr="002A076E">
              <w:rPr>
                <w:rFonts w:asciiTheme="minorHAnsi" w:hAnsiTheme="minorHAnsi"/>
              </w:rPr>
              <w:t xml:space="preserve"> </w:t>
            </w:r>
            <w:r w:rsidR="00F0354F">
              <w:rPr>
                <w:rFonts w:asciiTheme="minorHAnsi" w:hAnsiTheme="minorHAnsi"/>
              </w:rPr>
              <w:t>nye</w:t>
            </w:r>
            <w:r w:rsidRPr="002A076E">
              <w:rPr>
                <w:rFonts w:asciiTheme="minorHAnsi" w:hAnsiTheme="minorHAnsi"/>
              </w:rPr>
              <w:t xml:space="preserve"> tiltag </w:t>
            </w:r>
            <w:r w:rsidR="005A6005" w:rsidRPr="002A076E">
              <w:rPr>
                <w:rFonts w:asciiTheme="minorHAnsi" w:hAnsiTheme="minorHAnsi"/>
              </w:rPr>
              <w:t xml:space="preserve">i myndighed og nye </w:t>
            </w:r>
            <w:proofErr w:type="spellStart"/>
            <w:r w:rsidR="005A6005" w:rsidRPr="002A076E">
              <w:rPr>
                <w:rFonts w:asciiTheme="minorHAnsi" w:hAnsiTheme="minorHAnsi"/>
              </w:rPr>
              <w:t>udførertilbud</w:t>
            </w:r>
            <w:proofErr w:type="spellEnd"/>
            <w:r w:rsidR="005A6005" w:rsidRPr="002A076E">
              <w:rPr>
                <w:rFonts w:asciiTheme="minorHAnsi" w:hAnsiTheme="minorHAnsi"/>
              </w:rPr>
              <w:t xml:space="preserve"> fra </w:t>
            </w:r>
            <w:r w:rsidRPr="002A076E">
              <w:rPr>
                <w:rFonts w:asciiTheme="minorHAnsi" w:hAnsiTheme="minorHAnsi"/>
              </w:rPr>
              <w:t>temaanalyse af voksenområdet</w:t>
            </w:r>
            <w:r w:rsidR="00F0354F">
              <w:rPr>
                <w:rFonts w:asciiTheme="minorHAnsi" w:hAnsiTheme="minorHAnsi"/>
              </w:rPr>
              <w:t>, status på §82-tilbud</w:t>
            </w:r>
            <w:r w:rsidRPr="002A076E">
              <w:rPr>
                <w:rFonts w:asciiTheme="minorHAnsi" w:hAnsiTheme="minorHAnsi"/>
              </w:rPr>
              <w:t xml:space="preserve"> samt ny social tilkaldeordning</w:t>
            </w:r>
            <w:r w:rsidR="005A6005" w:rsidRPr="002A076E">
              <w:rPr>
                <w:rFonts w:asciiTheme="minorHAnsi" w:hAnsiTheme="minorHAnsi"/>
              </w:rPr>
              <w:t xml:space="preserve"> aften og weekend</w:t>
            </w:r>
            <w:r w:rsidR="00356BA9" w:rsidRPr="002A076E">
              <w:rPr>
                <w:rFonts w:asciiTheme="minorHAnsi" w:hAnsiTheme="minorHAnsi"/>
              </w:rPr>
              <w:t xml:space="preserve"> </w:t>
            </w:r>
          </w:p>
        </w:tc>
        <w:tc>
          <w:tcPr>
            <w:tcW w:w="3544" w:type="dxa"/>
          </w:tcPr>
          <w:p w14:paraId="6F707AEC" w14:textId="4E2ED908" w:rsidR="008D2345" w:rsidRPr="00A32BE9" w:rsidRDefault="00A32BE9" w:rsidP="00304DF9">
            <w:pPr>
              <w:spacing w:before="240" w:line="240" w:lineRule="auto"/>
              <w:rPr>
                <w:rFonts w:cstheme="minorHAnsi"/>
                <w:sz w:val="24"/>
                <w:szCs w:val="24"/>
              </w:rPr>
            </w:pPr>
            <w:r w:rsidRPr="00A32BE9">
              <w:rPr>
                <w:rFonts w:cstheme="minorHAnsi"/>
                <w:sz w:val="24"/>
                <w:szCs w:val="24"/>
              </w:rPr>
              <w:t>Slides fra oplægget vedhæftes referatet</w:t>
            </w:r>
          </w:p>
        </w:tc>
      </w:tr>
      <w:tr w:rsidR="00C372F9" w:rsidRPr="00B3258F" w14:paraId="6516CD69" w14:textId="77777777" w:rsidTr="00D07F51">
        <w:tc>
          <w:tcPr>
            <w:tcW w:w="11057" w:type="dxa"/>
          </w:tcPr>
          <w:p w14:paraId="7ED4D8C8" w14:textId="26D642F7" w:rsidR="00C372F9" w:rsidRPr="00C372F9" w:rsidRDefault="00C372F9" w:rsidP="00C372F9">
            <w:pPr>
              <w:pStyle w:val="Listeafsnit"/>
              <w:numPr>
                <w:ilvl w:val="0"/>
                <w:numId w:val="1"/>
              </w:numPr>
              <w:ind w:left="323" w:hanging="323"/>
              <w:rPr>
                <w:rFonts w:asciiTheme="minorHAnsi" w:hAnsiTheme="minorHAnsi"/>
                <w:b/>
              </w:rPr>
            </w:pPr>
            <w:r>
              <w:rPr>
                <w:rFonts w:asciiTheme="minorHAnsi" w:hAnsiTheme="minorHAnsi"/>
                <w:b/>
              </w:rPr>
              <w:t>TSP- og KSP-møder (kl. 11.</w:t>
            </w:r>
            <w:r w:rsidR="00F0354F">
              <w:rPr>
                <w:rFonts w:asciiTheme="minorHAnsi" w:hAnsiTheme="minorHAnsi"/>
                <w:b/>
              </w:rPr>
              <w:t>20</w:t>
            </w:r>
            <w:r>
              <w:rPr>
                <w:rFonts w:asciiTheme="minorHAnsi" w:hAnsiTheme="minorHAnsi"/>
                <w:b/>
              </w:rPr>
              <w:t xml:space="preserve">): </w:t>
            </w:r>
            <w:r>
              <w:rPr>
                <w:rFonts w:asciiTheme="minorHAnsi" w:hAnsiTheme="minorHAnsi"/>
              </w:rPr>
              <w:t xml:space="preserve">Emner fra (eller til kommende) møder. </w:t>
            </w:r>
          </w:p>
          <w:p w14:paraId="00F05F4B" w14:textId="2015C936" w:rsidR="00C372F9" w:rsidRPr="00C372F9" w:rsidRDefault="00C372F9" w:rsidP="00C372F9">
            <w:pPr>
              <w:pStyle w:val="Listeafsnit"/>
              <w:ind w:left="323"/>
              <w:rPr>
                <w:rFonts w:asciiTheme="minorHAnsi" w:hAnsiTheme="minorHAnsi"/>
                <w:b/>
              </w:rPr>
            </w:pPr>
            <w:r>
              <w:rPr>
                <w:rFonts w:asciiTheme="minorHAnsi" w:hAnsiTheme="minorHAnsi"/>
              </w:rPr>
              <w:t xml:space="preserve">Bl.a. opsamling på KSP-møder om regionens plan for psykiatrisk akutberedskab, </w:t>
            </w:r>
            <w:proofErr w:type="spellStart"/>
            <w:r>
              <w:rPr>
                <w:rFonts w:asciiTheme="minorHAnsi" w:hAnsiTheme="minorHAnsi"/>
              </w:rPr>
              <w:t>jf</w:t>
            </w:r>
            <w:proofErr w:type="spellEnd"/>
            <w:r>
              <w:rPr>
                <w:rFonts w:asciiTheme="minorHAnsi" w:hAnsiTheme="minorHAnsi"/>
              </w:rPr>
              <w:t xml:space="preserve"> denne mail:</w:t>
            </w:r>
          </w:p>
          <w:p w14:paraId="31862A82" w14:textId="5E91F2C4" w:rsidR="00C372F9" w:rsidRDefault="00C372F9" w:rsidP="00C372F9">
            <w:pPr>
              <w:spacing w:after="0" w:line="240" w:lineRule="auto"/>
              <w:ind w:left="323"/>
              <w:rPr>
                <w:rFonts w:eastAsia="Times New Roman"/>
              </w:rPr>
            </w:pPr>
            <w:r>
              <w:rPr>
                <w:rFonts w:eastAsia="Times New Roman"/>
              </w:rPr>
              <w:t>”Kære Kurt</w:t>
            </w:r>
          </w:p>
          <w:p w14:paraId="6B875A29" w14:textId="4657FA11" w:rsidR="00C372F9" w:rsidRDefault="00C372F9" w:rsidP="00C372F9">
            <w:pPr>
              <w:spacing w:after="0" w:line="240" w:lineRule="auto"/>
              <w:ind w:left="323"/>
              <w:rPr>
                <w:rFonts w:eastAsia="Times New Roman"/>
              </w:rPr>
            </w:pPr>
            <w:r>
              <w:rPr>
                <w:rFonts w:eastAsia="Times New Roman"/>
              </w:rPr>
              <w:t>Jeg kan oplyse dig om at man på KSP-ØST (Roskilde) på mødet i sidste uge orienteret om planerne og hensigten med det team der forankres under Psykiatrien ØST. Planen her er nok noget mere spartansk end det du udtrykker i din mail.</w:t>
            </w:r>
            <w:r w:rsidR="005A6005">
              <w:rPr>
                <w:rFonts w:eastAsia="Times New Roman"/>
              </w:rPr>
              <w:t xml:space="preserve"> </w:t>
            </w:r>
            <w:r>
              <w:rPr>
                <w:rFonts w:eastAsia="Times New Roman"/>
              </w:rPr>
              <w:t>Dette blot til din orientering.</w:t>
            </w:r>
          </w:p>
          <w:p w14:paraId="4934EC16" w14:textId="6AC861A5" w:rsidR="00C372F9" w:rsidRDefault="00C372F9" w:rsidP="00C372F9">
            <w:pPr>
              <w:spacing w:after="0" w:line="240" w:lineRule="auto"/>
              <w:ind w:left="323"/>
              <w:rPr>
                <w:rFonts w:eastAsia="Times New Roman"/>
              </w:rPr>
            </w:pPr>
            <w:proofErr w:type="spellStart"/>
            <w:r>
              <w:rPr>
                <w:rFonts w:eastAsia="Times New Roman"/>
              </w:rPr>
              <w:t>Mvh</w:t>
            </w:r>
            <w:proofErr w:type="spellEnd"/>
            <w:r>
              <w:rPr>
                <w:rFonts w:eastAsia="Times New Roman"/>
              </w:rPr>
              <w:t>.</w:t>
            </w:r>
            <w:r w:rsidR="005A6005">
              <w:rPr>
                <w:rFonts w:eastAsia="Times New Roman"/>
              </w:rPr>
              <w:t xml:space="preserve"> </w:t>
            </w:r>
            <w:r>
              <w:rPr>
                <w:rFonts w:eastAsia="Times New Roman"/>
              </w:rPr>
              <w:t>Jan Baggers</w:t>
            </w:r>
          </w:p>
          <w:p w14:paraId="0E51F098" w14:textId="77777777" w:rsidR="00C372F9" w:rsidRDefault="00C372F9" w:rsidP="00C372F9">
            <w:pPr>
              <w:spacing w:after="0" w:line="240" w:lineRule="auto"/>
              <w:ind w:left="323"/>
              <w:rPr>
                <w:rFonts w:eastAsia="Times New Roman"/>
              </w:rPr>
            </w:pPr>
            <w:r>
              <w:rPr>
                <w:rFonts w:eastAsia="Times New Roman"/>
              </w:rPr>
              <w:t>Praksiskoordinator/Psykiatrien</w:t>
            </w:r>
          </w:p>
          <w:p w14:paraId="7887C092" w14:textId="77777777" w:rsidR="00C372F9" w:rsidRDefault="00C372F9" w:rsidP="00C372F9">
            <w:pPr>
              <w:spacing w:after="0" w:line="240" w:lineRule="auto"/>
              <w:ind w:left="323"/>
              <w:rPr>
                <w:rFonts w:eastAsia="Times New Roman"/>
              </w:rPr>
            </w:pPr>
          </w:p>
          <w:p w14:paraId="79F5DC06" w14:textId="77777777" w:rsidR="00C372F9" w:rsidRDefault="00C372F9" w:rsidP="00C372F9">
            <w:pPr>
              <w:spacing w:after="0" w:line="240" w:lineRule="auto"/>
              <w:ind w:left="323"/>
              <w:rPr>
                <w:rFonts w:eastAsia="Times New Roman"/>
              </w:rPr>
            </w:pPr>
            <w:r>
              <w:rPr>
                <w:rFonts w:eastAsia="Times New Roman"/>
              </w:rPr>
              <w:t>Den 10. apr. 2019 kl. 10.26 skrev Kurt Hjortsø &lt;</w:t>
            </w:r>
            <w:hyperlink r:id="rId22" w:history="1">
              <w:r>
                <w:rPr>
                  <w:rStyle w:val="Hyperlink"/>
                  <w:rFonts w:eastAsia="Times New Roman"/>
                </w:rPr>
                <w:t>kurthj@roskilde.dk</w:t>
              </w:r>
            </w:hyperlink>
            <w:r>
              <w:rPr>
                <w:rFonts w:eastAsia="Times New Roman"/>
              </w:rPr>
              <w:t>&gt;:</w:t>
            </w:r>
          </w:p>
          <w:p w14:paraId="6688A4F4" w14:textId="77777777" w:rsidR="00C372F9" w:rsidRDefault="00C372F9" w:rsidP="005A6005">
            <w:pPr>
              <w:spacing w:after="80" w:line="240" w:lineRule="auto"/>
              <w:ind w:left="323"/>
              <w:rPr>
                <w:rFonts w:ascii="Calibri" w:eastAsia="Times New Roman" w:hAnsi="Calibri" w:cs="Calibri"/>
              </w:rPr>
            </w:pPr>
            <w:r>
              <w:rPr>
                <w:rFonts w:ascii="Calibri" w:eastAsia="Times New Roman" w:hAnsi="Calibri" w:cs="Calibri"/>
                <w:color w:val="1F497D"/>
              </w:rPr>
              <w:t>Kære Svend</w:t>
            </w:r>
          </w:p>
          <w:p w14:paraId="12B24943" w14:textId="77777777" w:rsidR="00C372F9" w:rsidRDefault="00C372F9" w:rsidP="005A6005">
            <w:pPr>
              <w:spacing w:after="0" w:line="240" w:lineRule="auto"/>
              <w:ind w:left="323"/>
              <w:rPr>
                <w:rFonts w:ascii="Calibri" w:eastAsia="Times New Roman" w:hAnsi="Calibri" w:cs="Calibri"/>
              </w:rPr>
            </w:pPr>
            <w:r>
              <w:rPr>
                <w:rFonts w:ascii="Calibri" w:eastAsia="Times New Roman" w:hAnsi="Calibri" w:cs="Calibri"/>
                <w:color w:val="1F497D"/>
              </w:rPr>
              <w:t>Som nævnt på TSP-mødet, så opstår der mange meget problematiske situationer for hjemmeboende borgere med psykiske problemer.</w:t>
            </w:r>
          </w:p>
          <w:p w14:paraId="5CB13BD9" w14:textId="77777777" w:rsidR="00C372F9" w:rsidRDefault="00C372F9" w:rsidP="005A6005">
            <w:pPr>
              <w:spacing w:after="0" w:line="240" w:lineRule="auto"/>
              <w:ind w:left="323"/>
              <w:rPr>
                <w:rFonts w:ascii="Calibri" w:eastAsia="Times New Roman" w:hAnsi="Calibri" w:cs="Calibri"/>
              </w:rPr>
            </w:pPr>
            <w:r>
              <w:rPr>
                <w:rFonts w:ascii="Calibri" w:eastAsia="Times New Roman" w:hAnsi="Calibri" w:cs="Calibri"/>
                <w:color w:val="1F497D"/>
              </w:rPr>
              <w:t>Det er også voldsomt generende og skaber utryghed hos naboer. Som dokumenteret af Politiet så handler en (for) stor del af deres udrykninger også om psykiatrisk relaterede problemer, som de ikke kan løse.</w:t>
            </w:r>
          </w:p>
          <w:p w14:paraId="1651C9A1" w14:textId="77777777" w:rsidR="00C372F9" w:rsidRDefault="00C372F9" w:rsidP="005A6005">
            <w:pPr>
              <w:spacing w:after="80" w:line="240" w:lineRule="auto"/>
              <w:ind w:left="323"/>
              <w:rPr>
                <w:rFonts w:ascii="Calibri" w:eastAsia="Times New Roman" w:hAnsi="Calibri" w:cs="Calibri"/>
              </w:rPr>
            </w:pPr>
            <w:r>
              <w:rPr>
                <w:rFonts w:ascii="Calibri" w:eastAsia="Times New Roman" w:hAnsi="Calibri" w:cs="Calibri"/>
                <w:color w:val="1F497D"/>
              </w:rPr>
              <w:lastRenderedPageBreak/>
              <w:t>Uanset årsagerne så kan både politi, boligselskaber og kommuner konstatere, at der er en stigning i antal akutsituationer og i de problemer det giver, ikke mindst for borgeren og naboerne.</w:t>
            </w:r>
          </w:p>
          <w:p w14:paraId="111FB503" w14:textId="32C3A736" w:rsidR="00C372F9" w:rsidRDefault="00C372F9" w:rsidP="005A6005">
            <w:pPr>
              <w:spacing w:after="80" w:line="240" w:lineRule="auto"/>
              <w:ind w:left="323"/>
              <w:rPr>
                <w:rFonts w:ascii="Calibri" w:eastAsia="Times New Roman" w:hAnsi="Calibri" w:cs="Calibri"/>
              </w:rPr>
            </w:pPr>
            <w:r>
              <w:rPr>
                <w:rFonts w:ascii="Calibri" w:eastAsia="Times New Roman" w:hAnsi="Calibri" w:cs="Calibri"/>
                <w:color w:val="1F497D"/>
              </w:rPr>
              <w:t> Vi har en stor interesse, i at den regionale psykiatri har en akut psykiatrisk udrykningstjeneste, således som der også er givet penge til alle regioner om at indføre,</w:t>
            </w:r>
            <w:r w:rsidR="005A6005">
              <w:rPr>
                <w:rFonts w:ascii="Calibri" w:eastAsia="Times New Roman" w:hAnsi="Calibri" w:cs="Calibri"/>
                <w:color w:val="1F497D"/>
              </w:rPr>
              <w:t xml:space="preserve"> </w:t>
            </w:r>
            <w:r>
              <w:rPr>
                <w:rFonts w:ascii="Calibri" w:eastAsia="Times New Roman" w:hAnsi="Calibri" w:cs="Calibri"/>
                <w:color w:val="1F497D"/>
              </w:rPr>
              <w:t xml:space="preserve">jf. </w:t>
            </w:r>
            <w:proofErr w:type="spellStart"/>
            <w:r>
              <w:rPr>
                <w:rFonts w:ascii="Calibri" w:eastAsia="Times New Roman" w:hAnsi="Calibri" w:cs="Calibri"/>
                <w:color w:val="1F497D"/>
              </w:rPr>
              <w:t>SUM’s</w:t>
            </w:r>
            <w:proofErr w:type="spellEnd"/>
            <w:r>
              <w:rPr>
                <w:rFonts w:ascii="Calibri" w:eastAsia="Times New Roman" w:hAnsi="Calibri" w:cs="Calibri"/>
                <w:color w:val="1F497D"/>
              </w:rPr>
              <w:t xml:space="preserve"> </w:t>
            </w:r>
            <w:proofErr w:type="spellStart"/>
            <w:r>
              <w:rPr>
                <w:rFonts w:ascii="Calibri" w:eastAsia="Times New Roman" w:hAnsi="Calibri" w:cs="Calibri"/>
                <w:color w:val="1F497D"/>
              </w:rPr>
              <w:t>pressemeddelse</w:t>
            </w:r>
            <w:proofErr w:type="spellEnd"/>
            <w:r>
              <w:rPr>
                <w:rFonts w:ascii="Calibri" w:eastAsia="Times New Roman" w:hAnsi="Calibri" w:cs="Calibri"/>
                <w:color w:val="1F497D"/>
              </w:rPr>
              <w:t xml:space="preserve"> om</w:t>
            </w:r>
            <w:r w:rsidR="005A6005">
              <w:rPr>
                <w:rFonts w:ascii="Calibri" w:eastAsia="Times New Roman" w:hAnsi="Calibri" w:cs="Calibri"/>
                <w:color w:val="1F497D"/>
              </w:rPr>
              <w:t>, at</w:t>
            </w:r>
            <w:r>
              <w:rPr>
                <w:rFonts w:ascii="Calibri" w:eastAsia="Times New Roman" w:hAnsi="Calibri" w:cs="Calibri"/>
                <w:color w:val="1F497D"/>
              </w:rPr>
              <w:t xml:space="preserve"> udbredelse af psykiatriske udrykningsteams har dette sigte (</w:t>
            </w:r>
            <w:hyperlink r:id="rId23" w:history="1">
              <w:r>
                <w:rPr>
                  <w:rStyle w:val="Hyperlink"/>
                  <w:rFonts w:ascii="Calibri" w:eastAsia="Times New Roman" w:hAnsi="Calibri" w:cs="Calibri"/>
                  <w:color w:val="954F72"/>
                </w:rPr>
                <w:t>http://sundhedsministeriet.dk/Aktuelt/Nyheder/Sundhedspolitik/2018/December/Akutpsykiatrisk.aspx</w:t>
              </w:r>
            </w:hyperlink>
            <w:r>
              <w:rPr>
                <w:rStyle w:val="apple-converted-space"/>
                <w:rFonts w:ascii="Calibri" w:eastAsia="Times New Roman" w:hAnsi="Calibri" w:cs="Calibri"/>
                <w:color w:val="1F497D"/>
              </w:rPr>
              <w:t> </w:t>
            </w:r>
            <w:r>
              <w:rPr>
                <w:rFonts w:ascii="Calibri" w:eastAsia="Times New Roman" w:hAnsi="Calibri" w:cs="Calibri"/>
                <w:color w:val="1F497D"/>
              </w:rPr>
              <w:t>) :</w:t>
            </w:r>
          </w:p>
          <w:p w14:paraId="086FFE33" w14:textId="77777777" w:rsidR="00C372F9" w:rsidRPr="00C372F9" w:rsidRDefault="00C372F9" w:rsidP="005A6005">
            <w:pPr>
              <w:spacing w:after="80" w:line="240" w:lineRule="auto"/>
              <w:ind w:left="323"/>
              <w:rPr>
                <w:rFonts w:eastAsia="Times New Roman" w:cstheme="minorHAnsi"/>
              </w:rPr>
            </w:pPr>
            <w:r w:rsidRPr="00C372F9">
              <w:rPr>
                <w:rFonts w:eastAsia="Times New Roman" w:cstheme="minorHAnsi"/>
                <w:color w:val="111111"/>
              </w:rPr>
              <w:t>”I dag er det kun Region Hovedstaden, der har et psykiatrisk akutberedskab, der kan køre ud med en psykiater i aften og nattetimerne og sikre en hurtig hjælp til de borgere, der har brug for det.</w:t>
            </w:r>
            <w:r w:rsidRPr="00C372F9">
              <w:rPr>
                <w:rStyle w:val="apple-converted-space"/>
                <w:rFonts w:eastAsia="Times New Roman" w:cstheme="minorHAnsi"/>
                <w:color w:val="111111"/>
              </w:rPr>
              <w:t> </w:t>
            </w:r>
            <w:r w:rsidRPr="00C372F9">
              <w:rPr>
                <w:rFonts w:eastAsia="Times New Roman" w:cstheme="minorHAnsi"/>
                <w:color w:val="111111"/>
              </w:rPr>
              <w:br/>
              <w:t xml:space="preserve">Men fremover skal alle landets regioner kunne tilbyde lignende </w:t>
            </w:r>
            <w:proofErr w:type="gramStart"/>
            <w:r w:rsidRPr="00C372F9">
              <w:rPr>
                <w:rFonts w:eastAsia="Times New Roman" w:cstheme="minorHAnsi"/>
                <w:color w:val="111111"/>
              </w:rPr>
              <w:t>beredskab, ….</w:t>
            </w:r>
            <w:proofErr w:type="gramEnd"/>
            <w:r w:rsidRPr="00C372F9">
              <w:rPr>
                <w:rFonts w:eastAsia="Times New Roman" w:cstheme="minorHAnsi"/>
                <w:color w:val="111111"/>
              </w:rPr>
              <w:t>.”</w:t>
            </w:r>
          </w:p>
          <w:p w14:paraId="44E755B4" w14:textId="338883E7" w:rsidR="00C372F9" w:rsidRDefault="00C372F9" w:rsidP="005A6005">
            <w:pPr>
              <w:spacing w:after="0" w:line="240" w:lineRule="auto"/>
              <w:ind w:left="323"/>
              <w:rPr>
                <w:rFonts w:ascii="Calibri" w:eastAsia="Times New Roman" w:hAnsi="Calibri" w:cs="Calibri"/>
              </w:rPr>
            </w:pPr>
            <w:r>
              <w:rPr>
                <w:rFonts w:ascii="Calibri" w:eastAsia="Times New Roman" w:hAnsi="Calibri" w:cs="Calibri"/>
                <w:color w:val="1F497D"/>
              </w:rPr>
              <w:t> Lige nu fremgår regionens adressering af psykiatrisk udrykkende akutberedskab ikke i referatet under de forskellige dagsordenspunkter (Præhospitals Center/ Ambulante akutteams/ Emner til kommende KSP-møder).</w:t>
            </w:r>
          </w:p>
          <w:p w14:paraId="64CFA08B" w14:textId="77777777" w:rsidR="005A6005" w:rsidRDefault="00C372F9" w:rsidP="005A6005">
            <w:pPr>
              <w:spacing w:after="0" w:line="240" w:lineRule="auto"/>
              <w:ind w:left="323"/>
              <w:rPr>
                <w:rFonts w:ascii="Calibri" w:eastAsia="Times New Roman" w:hAnsi="Calibri" w:cs="Calibri"/>
                <w:color w:val="1F497D"/>
              </w:rPr>
            </w:pPr>
            <w:r>
              <w:rPr>
                <w:rFonts w:ascii="Calibri" w:eastAsia="Times New Roman" w:hAnsi="Calibri" w:cs="Calibri"/>
                <w:color w:val="1F497D"/>
              </w:rPr>
              <w:t> Derfor vil det være godt, at det i referatet tydeligt fremstår, hvad der er Region Sjællands tanker om denne akutpsykiatriske udrykningsordning, så det bliver en tydeligt for de drøftelser, der skal være på KSP-møderne.</w:t>
            </w:r>
          </w:p>
          <w:p w14:paraId="7934C00F" w14:textId="727A9C6B" w:rsidR="00C372F9" w:rsidRDefault="00C372F9" w:rsidP="005A6005">
            <w:pPr>
              <w:spacing w:after="80" w:line="240" w:lineRule="auto"/>
              <w:ind w:left="323"/>
              <w:rPr>
                <w:rFonts w:ascii="Calibri" w:eastAsia="Times New Roman" w:hAnsi="Calibri" w:cs="Calibri"/>
              </w:rPr>
            </w:pPr>
            <w:r>
              <w:rPr>
                <w:rFonts w:ascii="Calibri" w:eastAsia="Times New Roman" w:hAnsi="Calibri" w:cs="Calibri"/>
                <w:color w:val="1F497D"/>
              </w:rPr>
              <w:t>Det handler bl.a. også om, hvordan de enkelte kommuner (og politiet) eventuelt kan kobles på en akut udrykningsordning.</w:t>
            </w:r>
          </w:p>
          <w:p w14:paraId="0FD853F9" w14:textId="29200B4E" w:rsidR="00C372F9" w:rsidRDefault="00C372F9" w:rsidP="002A076E">
            <w:pPr>
              <w:spacing w:after="0" w:line="240" w:lineRule="auto"/>
              <w:ind w:left="323"/>
              <w:rPr>
                <w:rFonts w:ascii="Calibri" w:eastAsia="Times New Roman" w:hAnsi="Calibri" w:cs="Calibri"/>
              </w:rPr>
            </w:pPr>
            <w:r>
              <w:rPr>
                <w:rFonts w:ascii="Calibri" w:eastAsia="Times New Roman" w:hAnsi="Calibri" w:cs="Calibri"/>
                <w:color w:val="1F497D"/>
              </w:rPr>
              <w:t>På vegne af Rammeaftale-netværket ”Voksne Sindslidende”</w:t>
            </w:r>
          </w:p>
          <w:tbl>
            <w:tblPr>
              <w:tblW w:w="5625" w:type="dxa"/>
              <w:tblCellSpacing w:w="0" w:type="dxa"/>
              <w:tblCellMar>
                <w:left w:w="0" w:type="dxa"/>
                <w:right w:w="0" w:type="dxa"/>
              </w:tblCellMar>
              <w:tblLook w:val="04A0" w:firstRow="1" w:lastRow="0" w:firstColumn="1" w:lastColumn="0" w:noHBand="0" w:noVBand="1"/>
            </w:tblPr>
            <w:tblGrid>
              <w:gridCol w:w="5625"/>
            </w:tblGrid>
            <w:tr w:rsidR="00C372F9" w14:paraId="25AF951D" w14:textId="77777777" w:rsidTr="00C372F9">
              <w:trPr>
                <w:trHeight w:val="150"/>
                <w:tblCellSpacing w:w="0" w:type="dxa"/>
              </w:trPr>
              <w:tc>
                <w:tcPr>
                  <w:tcW w:w="5625" w:type="dxa"/>
                  <w:noWrap/>
                </w:tcPr>
                <w:p w14:paraId="7B2A6D49" w14:textId="3F3C3777" w:rsidR="00C372F9" w:rsidRDefault="00C372F9" w:rsidP="002A076E">
                  <w:pPr>
                    <w:spacing w:after="0" w:line="240" w:lineRule="auto"/>
                    <w:ind w:left="323"/>
                    <w:rPr>
                      <w:rFonts w:ascii="Calibri" w:eastAsia="Times New Roman" w:hAnsi="Calibri" w:cs="Calibri"/>
                    </w:rPr>
                  </w:pPr>
                  <w:r w:rsidRPr="00C372F9">
                    <w:rPr>
                      <w:rFonts w:eastAsia="Times New Roman" w:cstheme="minorHAnsi"/>
                      <w:bCs/>
                      <w:color w:val="2E74B5" w:themeColor="accent5" w:themeShade="BF"/>
                    </w:rPr>
                    <w:t>Kurt Hjortsø</w:t>
                  </w:r>
                </w:p>
              </w:tc>
            </w:tr>
            <w:tr w:rsidR="00C372F9" w14:paraId="5D2E0361" w14:textId="77777777" w:rsidTr="00C372F9">
              <w:trPr>
                <w:trHeight w:val="150"/>
                <w:tblCellSpacing w:w="0" w:type="dxa"/>
              </w:trPr>
              <w:tc>
                <w:tcPr>
                  <w:tcW w:w="5625" w:type="dxa"/>
                  <w:noWrap/>
                  <w:hideMark/>
                </w:tcPr>
                <w:p w14:paraId="5BF83C4B" w14:textId="4D9A9B14" w:rsidR="00C372F9" w:rsidRPr="00C372F9" w:rsidRDefault="00C372F9" w:rsidP="00C372F9">
                  <w:pPr>
                    <w:spacing w:after="0" w:line="240" w:lineRule="auto"/>
                    <w:rPr>
                      <w:rFonts w:eastAsia="Times New Roman" w:cstheme="minorHAnsi"/>
                      <w:color w:val="2E74B5" w:themeColor="accent5" w:themeShade="BF"/>
                    </w:rPr>
                  </w:pPr>
                </w:p>
              </w:tc>
            </w:tr>
          </w:tbl>
          <w:p w14:paraId="0C28D341" w14:textId="5712A27C" w:rsidR="00C372F9" w:rsidRDefault="00C372F9" w:rsidP="00C372F9">
            <w:pPr>
              <w:pStyle w:val="Listeafsnit"/>
              <w:ind w:left="323"/>
              <w:rPr>
                <w:rFonts w:asciiTheme="minorHAnsi" w:hAnsiTheme="minorHAnsi"/>
                <w:b/>
              </w:rPr>
            </w:pPr>
          </w:p>
        </w:tc>
        <w:tc>
          <w:tcPr>
            <w:tcW w:w="3544" w:type="dxa"/>
          </w:tcPr>
          <w:p w14:paraId="6DB3EB8F" w14:textId="0AC698ED" w:rsidR="00C372F9" w:rsidRDefault="009264D6" w:rsidP="00304DF9">
            <w:pPr>
              <w:spacing w:before="240" w:line="240" w:lineRule="auto"/>
              <w:rPr>
                <w:rFonts w:ascii="Verdana" w:hAnsi="Verdana"/>
                <w:sz w:val="19"/>
                <w:szCs w:val="19"/>
              </w:rPr>
            </w:pPr>
            <w:r>
              <w:rPr>
                <w:rFonts w:ascii="Verdana" w:hAnsi="Verdana"/>
                <w:sz w:val="19"/>
                <w:szCs w:val="19"/>
              </w:rPr>
              <w:lastRenderedPageBreak/>
              <w:t>Efter netværksmødet har Region Sjælland oplyst:</w:t>
            </w:r>
          </w:p>
          <w:p w14:paraId="2B28512C" w14:textId="44D76078" w:rsidR="009264D6" w:rsidRPr="009264D6" w:rsidRDefault="009264D6" w:rsidP="009264D6">
            <w:pPr>
              <w:pStyle w:val="Listeafsnit"/>
              <w:numPr>
                <w:ilvl w:val="0"/>
                <w:numId w:val="29"/>
              </w:numPr>
              <w:spacing w:before="240"/>
              <w:ind w:left="175" w:hanging="175"/>
              <w:rPr>
                <w:rFonts w:ascii="Verdana" w:hAnsi="Verdana"/>
                <w:i/>
                <w:sz w:val="19"/>
                <w:szCs w:val="19"/>
              </w:rPr>
            </w:pPr>
            <w:r>
              <w:rPr>
                <w:rFonts w:ascii="Verdana" w:hAnsi="Verdana"/>
                <w:sz w:val="19"/>
                <w:szCs w:val="19"/>
              </w:rPr>
              <w:t xml:space="preserve">At akutteamet rykker ud </w:t>
            </w:r>
            <w:r w:rsidRPr="009264D6">
              <w:rPr>
                <w:rFonts w:ascii="Verdana" w:hAnsi="Verdana"/>
                <w:sz w:val="19"/>
                <w:szCs w:val="19"/>
              </w:rPr>
              <w:t xml:space="preserve">både om dagen, aften/nat </w:t>
            </w:r>
            <w:r w:rsidRPr="009264D6">
              <w:rPr>
                <w:rFonts w:ascii="Verdana" w:hAnsi="Verdana"/>
                <w:i/>
                <w:sz w:val="19"/>
                <w:szCs w:val="19"/>
              </w:rPr>
              <w:t>såfremt borgeren er tilknyttet teamet</w:t>
            </w:r>
          </w:p>
          <w:p w14:paraId="7B3BBF10" w14:textId="77777777" w:rsidR="009264D6" w:rsidRPr="009264D6" w:rsidRDefault="009264D6" w:rsidP="009264D6">
            <w:pPr>
              <w:pStyle w:val="Listeafsnit"/>
              <w:numPr>
                <w:ilvl w:val="0"/>
                <w:numId w:val="29"/>
              </w:numPr>
              <w:spacing w:before="240"/>
              <w:ind w:left="175" w:hanging="175"/>
              <w:rPr>
                <w:rFonts w:ascii="Verdana" w:hAnsi="Verdana"/>
                <w:i/>
                <w:sz w:val="19"/>
                <w:szCs w:val="19"/>
              </w:rPr>
            </w:pPr>
            <w:r>
              <w:rPr>
                <w:rFonts w:ascii="Verdana" w:hAnsi="Verdana"/>
                <w:sz w:val="19"/>
                <w:szCs w:val="19"/>
              </w:rPr>
              <w:t>At der ikke er udrykningstjeneste til borgere, der ikke er tilknyttet teamet, men der vil kunne etableres en første kontakt via PAM aften og nat.</w:t>
            </w:r>
          </w:p>
          <w:p w14:paraId="159CA720" w14:textId="64084FCA" w:rsidR="009264D6" w:rsidRPr="009264D6" w:rsidRDefault="009264D6" w:rsidP="009264D6">
            <w:pPr>
              <w:pStyle w:val="Listeafsnit"/>
              <w:numPr>
                <w:ilvl w:val="0"/>
                <w:numId w:val="29"/>
              </w:numPr>
              <w:spacing w:before="240"/>
              <w:ind w:left="175" w:hanging="175"/>
              <w:rPr>
                <w:rFonts w:ascii="Verdana" w:hAnsi="Verdana"/>
                <w:i/>
                <w:sz w:val="19"/>
                <w:szCs w:val="19"/>
              </w:rPr>
            </w:pPr>
            <w:r>
              <w:rPr>
                <w:rFonts w:ascii="Verdana" w:hAnsi="Verdana"/>
                <w:sz w:val="19"/>
                <w:szCs w:val="19"/>
              </w:rPr>
              <w:t>At akutteamet er bemandet 6 døgn om ugen</w:t>
            </w:r>
          </w:p>
          <w:p w14:paraId="153D208F" w14:textId="206C83BE" w:rsidR="009264D6" w:rsidRPr="009264D6" w:rsidRDefault="009264D6" w:rsidP="009264D6">
            <w:pPr>
              <w:spacing w:before="240"/>
              <w:rPr>
                <w:rFonts w:ascii="Verdana" w:hAnsi="Verdana"/>
                <w:sz w:val="19"/>
                <w:szCs w:val="19"/>
              </w:rPr>
            </w:pPr>
            <w:r>
              <w:rPr>
                <w:rFonts w:ascii="Verdana" w:hAnsi="Verdana"/>
                <w:sz w:val="19"/>
                <w:szCs w:val="19"/>
              </w:rPr>
              <w:lastRenderedPageBreak/>
              <w:t xml:space="preserve">Det er således en mindre ambitiøs model end </w:t>
            </w:r>
            <w:r w:rsidR="00A32BE9">
              <w:rPr>
                <w:rFonts w:ascii="Verdana" w:hAnsi="Verdana"/>
                <w:sz w:val="19"/>
                <w:szCs w:val="19"/>
              </w:rPr>
              <w:t xml:space="preserve">omtalt i </w:t>
            </w:r>
            <w:proofErr w:type="spellStart"/>
            <w:r w:rsidR="00A32BE9">
              <w:rPr>
                <w:rFonts w:ascii="Verdana" w:hAnsi="Verdana"/>
                <w:sz w:val="19"/>
                <w:szCs w:val="19"/>
              </w:rPr>
              <w:t>pressemeddelsen</w:t>
            </w:r>
            <w:proofErr w:type="spellEnd"/>
            <w:r w:rsidR="00A32BE9">
              <w:rPr>
                <w:rFonts w:ascii="Verdana" w:hAnsi="Verdana"/>
                <w:sz w:val="19"/>
                <w:szCs w:val="19"/>
              </w:rPr>
              <w:t xml:space="preserve"> om psykiatrisk akutberedskab.</w:t>
            </w:r>
          </w:p>
        </w:tc>
      </w:tr>
      <w:tr w:rsidR="00C372F9" w:rsidRPr="00B3258F" w14:paraId="6E712CC6" w14:textId="77777777" w:rsidTr="002A076E">
        <w:trPr>
          <w:trHeight w:val="449"/>
        </w:trPr>
        <w:tc>
          <w:tcPr>
            <w:tcW w:w="11057" w:type="dxa"/>
          </w:tcPr>
          <w:p w14:paraId="354A2355" w14:textId="4E6755D3" w:rsidR="00C372F9" w:rsidRDefault="00C372F9" w:rsidP="00F0354F">
            <w:pPr>
              <w:pStyle w:val="Listeafsnit"/>
              <w:numPr>
                <w:ilvl w:val="0"/>
                <w:numId w:val="1"/>
              </w:numPr>
              <w:ind w:left="323" w:hanging="323"/>
              <w:rPr>
                <w:rFonts w:asciiTheme="minorHAnsi" w:hAnsiTheme="minorHAnsi"/>
                <w:b/>
              </w:rPr>
            </w:pPr>
            <w:r>
              <w:rPr>
                <w:rFonts w:asciiTheme="minorHAnsi" w:hAnsiTheme="minorHAnsi"/>
                <w:b/>
              </w:rPr>
              <w:lastRenderedPageBreak/>
              <w:t>Nyt til inspiration i øvrigt, fx på nationalt plan (kl. 11.</w:t>
            </w:r>
            <w:r w:rsidR="00F0354F">
              <w:rPr>
                <w:rFonts w:asciiTheme="minorHAnsi" w:hAnsiTheme="minorHAnsi"/>
                <w:b/>
              </w:rPr>
              <w:t>4</w:t>
            </w:r>
            <w:r>
              <w:rPr>
                <w:rFonts w:asciiTheme="minorHAnsi" w:hAnsiTheme="minorHAnsi"/>
                <w:b/>
              </w:rPr>
              <w:t>0)</w:t>
            </w:r>
          </w:p>
        </w:tc>
        <w:tc>
          <w:tcPr>
            <w:tcW w:w="3544" w:type="dxa"/>
          </w:tcPr>
          <w:p w14:paraId="783A44E0" w14:textId="77777777" w:rsidR="00C372F9" w:rsidRPr="00304DF9" w:rsidRDefault="00C372F9" w:rsidP="00304DF9">
            <w:pPr>
              <w:spacing w:before="240" w:line="240" w:lineRule="auto"/>
              <w:rPr>
                <w:rFonts w:ascii="Verdana" w:hAnsi="Verdana"/>
                <w:sz w:val="19"/>
                <w:szCs w:val="19"/>
              </w:rPr>
            </w:pPr>
          </w:p>
        </w:tc>
      </w:tr>
      <w:tr w:rsidR="008D2345" w:rsidRPr="00B3258F" w14:paraId="4FC68960" w14:textId="4928B3C2" w:rsidTr="00D07F51">
        <w:tc>
          <w:tcPr>
            <w:tcW w:w="11057" w:type="dxa"/>
            <w:shd w:val="clear" w:color="auto" w:fill="A8D08D" w:themeFill="accent6" w:themeFillTint="99"/>
          </w:tcPr>
          <w:p w14:paraId="5736BBD2" w14:textId="5646010E" w:rsidR="008D2345" w:rsidRPr="006A5358" w:rsidRDefault="00F0354F" w:rsidP="00F0354F">
            <w:pPr>
              <w:pStyle w:val="Listeafsnit"/>
              <w:numPr>
                <w:ilvl w:val="0"/>
                <w:numId w:val="1"/>
              </w:numPr>
              <w:ind w:left="323" w:hanging="323"/>
              <w:rPr>
                <w:rFonts w:asciiTheme="minorHAnsi" w:hAnsiTheme="minorHAnsi"/>
                <w:b/>
              </w:rPr>
            </w:pPr>
            <w:r>
              <w:rPr>
                <w:rFonts w:asciiTheme="minorHAnsi" w:hAnsiTheme="minorHAnsi"/>
                <w:b/>
              </w:rPr>
              <w:t>Kl. 11.50</w:t>
            </w:r>
            <w:r w:rsidR="008D2345" w:rsidRPr="006A5358">
              <w:rPr>
                <w:rFonts w:asciiTheme="minorHAnsi" w:hAnsiTheme="minorHAnsi"/>
                <w:b/>
              </w:rPr>
              <w:t xml:space="preserve">:  </w:t>
            </w:r>
            <w:r w:rsidR="00D07F51">
              <w:rPr>
                <w:rFonts w:asciiTheme="minorHAnsi" w:hAnsiTheme="minorHAnsi"/>
                <w:b/>
              </w:rPr>
              <w:t>Aftaler om næste møde 30. august og a</w:t>
            </w:r>
            <w:r w:rsidR="00C372F9">
              <w:rPr>
                <w:rFonts w:asciiTheme="minorHAnsi" w:hAnsiTheme="minorHAnsi"/>
                <w:b/>
              </w:rPr>
              <w:t>fslutning</w:t>
            </w:r>
          </w:p>
        </w:tc>
        <w:tc>
          <w:tcPr>
            <w:tcW w:w="3544" w:type="dxa"/>
            <w:shd w:val="clear" w:color="auto" w:fill="A8D08D" w:themeFill="accent6" w:themeFillTint="99"/>
          </w:tcPr>
          <w:p w14:paraId="260F7E35" w14:textId="77777777" w:rsidR="008D2345" w:rsidRDefault="009264D6" w:rsidP="00304DF9">
            <w:pPr>
              <w:spacing w:after="0" w:line="240" w:lineRule="auto"/>
              <w:rPr>
                <w:sz w:val="21"/>
                <w:szCs w:val="21"/>
              </w:rPr>
            </w:pPr>
            <w:r>
              <w:rPr>
                <w:sz w:val="21"/>
                <w:szCs w:val="21"/>
              </w:rPr>
              <w:t>Næste møde 30. august.</w:t>
            </w:r>
          </w:p>
          <w:p w14:paraId="3984F56A" w14:textId="0E631078" w:rsidR="009264D6" w:rsidRPr="00304DF9" w:rsidRDefault="009264D6" w:rsidP="00304DF9">
            <w:pPr>
              <w:spacing w:after="0" w:line="240" w:lineRule="auto"/>
              <w:rPr>
                <w:sz w:val="21"/>
                <w:szCs w:val="21"/>
              </w:rPr>
            </w:pPr>
            <w:r>
              <w:rPr>
                <w:sz w:val="21"/>
                <w:szCs w:val="21"/>
              </w:rPr>
              <w:t>Det forsøges holdt i Ringsted af transporthensyn.</w:t>
            </w:r>
          </w:p>
        </w:tc>
      </w:tr>
    </w:tbl>
    <w:p w14:paraId="0E910B3C" w14:textId="6A87B38C" w:rsidR="00C25B54" w:rsidRDefault="00C25B54" w:rsidP="002A076E"/>
    <w:sectPr w:rsidR="00C25B54" w:rsidSect="002A076E">
      <w:pgSz w:w="16838" w:h="11906" w:orient="landscape"/>
      <w:pgMar w:top="567" w:right="962"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3AE"/>
    <w:multiLevelType w:val="hybridMultilevel"/>
    <w:tmpl w:val="19006382"/>
    <w:lvl w:ilvl="0" w:tplc="84F640C0">
      <w:start w:val="1"/>
      <w:numFmt w:val="bullet"/>
      <w:lvlText w:val="-"/>
      <w:lvlJc w:val="left"/>
      <w:pPr>
        <w:ind w:left="1080" w:hanging="360"/>
      </w:pPr>
      <w:rPr>
        <w:rFonts w:ascii="Arial" w:hAnsi="Arial"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38B1A59"/>
    <w:multiLevelType w:val="hybridMultilevel"/>
    <w:tmpl w:val="904E74A6"/>
    <w:lvl w:ilvl="0" w:tplc="0406000F">
      <w:start w:val="1"/>
      <w:numFmt w:val="decimal"/>
      <w:lvlText w:val="%1."/>
      <w:lvlJc w:val="left"/>
      <w:pPr>
        <w:ind w:left="720" w:hanging="360"/>
      </w:pPr>
      <w:rPr>
        <w:rFonts w:hint="default"/>
      </w:rPr>
    </w:lvl>
    <w:lvl w:ilvl="1" w:tplc="6C98737A">
      <w:numFmt w:val="bullet"/>
      <w:lvlText w:val="-"/>
      <w:lvlJc w:val="left"/>
      <w:pPr>
        <w:ind w:left="1440" w:hanging="360"/>
      </w:pPr>
      <w:rPr>
        <w:rFonts w:ascii="Calibri" w:eastAsiaTheme="minorHAnsi" w:hAnsi="Calibri"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1D0CF8"/>
    <w:multiLevelType w:val="hybridMultilevel"/>
    <w:tmpl w:val="926A57F8"/>
    <w:lvl w:ilvl="0" w:tplc="BAF61FA0">
      <w:start w:val="10"/>
      <w:numFmt w:val="bullet"/>
      <w:lvlText w:val="-"/>
      <w:lvlJc w:val="left"/>
      <w:pPr>
        <w:ind w:left="720" w:hanging="360"/>
      </w:pPr>
      <w:rPr>
        <w:rFonts w:ascii="Calibri" w:eastAsiaTheme="minorHAns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2113FA6"/>
    <w:multiLevelType w:val="hybridMultilevel"/>
    <w:tmpl w:val="FA761E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A6D6FDB"/>
    <w:multiLevelType w:val="hybridMultilevel"/>
    <w:tmpl w:val="EDEAF2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513970"/>
    <w:multiLevelType w:val="hybridMultilevel"/>
    <w:tmpl w:val="A4BA069E"/>
    <w:lvl w:ilvl="0" w:tplc="BAF61FA0">
      <w:start w:val="10"/>
      <w:numFmt w:val="bullet"/>
      <w:lvlText w:val="-"/>
      <w:lvlJc w:val="left"/>
      <w:pPr>
        <w:ind w:left="360" w:hanging="360"/>
      </w:pPr>
      <w:rPr>
        <w:rFonts w:ascii="Calibri" w:eastAsiaTheme="minorHAnsi"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F791913"/>
    <w:multiLevelType w:val="hybridMultilevel"/>
    <w:tmpl w:val="4B9E7716"/>
    <w:lvl w:ilvl="0" w:tplc="84F640C0">
      <w:start w:val="1"/>
      <w:numFmt w:val="bullet"/>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67B652D"/>
    <w:multiLevelType w:val="hybridMultilevel"/>
    <w:tmpl w:val="90A816FE"/>
    <w:lvl w:ilvl="0" w:tplc="2D100CA2">
      <w:start w:val="10"/>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C0B5240"/>
    <w:multiLevelType w:val="hybridMultilevel"/>
    <w:tmpl w:val="DE2E0592"/>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D2344DE"/>
    <w:multiLevelType w:val="hybridMultilevel"/>
    <w:tmpl w:val="5CE081EA"/>
    <w:lvl w:ilvl="0" w:tplc="3808F032">
      <w:start w:val="1"/>
      <w:numFmt w:val="lowerLetter"/>
      <w:lvlText w:val="%1."/>
      <w:lvlJc w:val="left"/>
      <w:pPr>
        <w:ind w:left="360" w:hanging="360"/>
      </w:pPr>
      <w:rPr>
        <w:rFonts w:ascii="Calibri" w:hAnsi="Calibri" w:hint="default"/>
        <w:sz w:val="20"/>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35281098"/>
    <w:multiLevelType w:val="hybridMultilevel"/>
    <w:tmpl w:val="6EF88948"/>
    <w:lvl w:ilvl="0" w:tplc="E9BECD54">
      <w:start w:val="1"/>
      <w:numFmt w:val="decimal"/>
      <w:lvlText w:val="%1."/>
      <w:lvlJc w:val="left"/>
      <w:pPr>
        <w:ind w:left="360" w:hanging="360"/>
      </w:pPr>
      <w:rPr>
        <w:rFonts w:hint="default"/>
        <w:color w:val="000000" w:themeColor="text1"/>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39C611BF"/>
    <w:multiLevelType w:val="hybridMultilevel"/>
    <w:tmpl w:val="701EBE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3C8D26B7"/>
    <w:multiLevelType w:val="hybridMultilevel"/>
    <w:tmpl w:val="3A982DFA"/>
    <w:lvl w:ilvl="0" w:tplc="84F640C0">
      <w:start w:val="1"/>
      <w:numFmt w:val="bullet"/>
      <w:lvlText w:val="-"/>
      <w:lvlJc w:val="left"/>
      <w:pPr>
        <w:ind w:left="360" w:hanging="360"/>
      </w:pPr>
      <w:rPr>
        <w:rFonts w:ascii="Arial" w:hAnsi="Arial"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3" w15:restartNumberingAfterBreak="0">
    <w:nsid w:val="45AD447E"/>
    <w:multiLevelType w:val="hybridMultilevel"/>
    <w:tmpl w:val="638A13A0"/>
    <w:lvl w:ilvl="0" w:tplc="A21485AA">
      <w:start w:val="1"/>
      <w:numFmt w:val="decimal"/>
      <w:lvlText w:val="%1."/>
      <w:lvlJc w:val="left"/>
      <w:pPr>
        <w:tabs>
          <w:tab w:val="num" w:pos="720"/>
        </w:tabs>
        <w:ind w:left="720" w:hanging="360"/>
      </w:pPr>
    </w:lvl>
    <w:lvl w:ilvl="1" w:tplc="60E23BAC" w:tentative="1">
      <w:start w:val="1"/>
      <w:numFmt w:val="decimal"/>
      <w:lvlText w:val="%2."/>
      <w:lvlJc w:val="left"/>
      <w:pPr>
        <w:tabs>
          <w:tab w:val="num" w:pos="1440"/>
        </w:tabs>
        <w:ind w:left="1440" w:hanging="360"/>
      </w:pPr>
    </w:lvl>
    <w:lvl w:ilvl="2" w:tplc="B24A3982" w:tentative="1">
      <w:start w:val="1"/>
      <w:numFmt w:val="decimal"/>
      <w:lvlText w:val="%3."/>
      <w:lvlJc w:val="left"/>
      <w:pPr>
        <w:tabs>
          <w:tab w:val="num" w:pos="2160"/>
        </w:tabs>
        <w:ind w:left="2160" w:hanging="360"/>
      </w:pPr>
    </w:lvl>
    <w:lvl w:ilvl="3" w:tplc="9E9C6F96" w:tentative="1">
      <w:start w:val="1"/>
      <w:numFmt w:val="decimal"/>
      <w:lvlText w:val="%4."/>
      <w:lvlJc w:val="left"/>
      <w:pPr>
        <w:tabs>
          <w:tab w:val="num" w:pos="2880"/>
        </w:tabs>
        <w:ind w:left="2880" w:hanging="360"/>
      </w:pPr>
    </w:lvl>
    <w:lvl w:ilvl="4" w:tplc="30745EAA" w:tentative="1">
      <w:start w:val="1"/>
      <w:numFmt w:val="decimal"/>
      <w:lvlText w:val="%5."/>
      <w:lvlJc w:val="left"/>
      <w:pPr>
        <w:tabs>
          <w:tab w:val="num" w:pos="3600"/>
        </w:tabs>
        <w:ind w:left="3600" w:hanging="360"/>
      </w:pPr>
    </w:lvl>
    <w:lvl w:ilvl="5" w:tplc="F2E60AAE" w:tentative="1">
      <w:start w:val="1"/>
      <w:numFmt w:val="decimal"/>
      <w:lvlText w:val="%6."/>
      <w:lvlJc w:val="left"/>
      <w:pPr>
        <w:tabs>
          <w:tab w:val="num" w:pos="4320"/>
        </w:tabs>
        <w:ind w:left="4320" w:hanging="360"/>
      </w:pPr>
    </w:lvl>
    <w:lvl w:ilvl="6" w:tplc="1B504B5E" w:tentative="1">
      <w:start w:val="1"/>
      <w:numFmt w:val="decimal"/>
      <w:lvlText w:val="%7."/>
      <w:lvlJc w:val="left"/>
      <w:pPr>
        <w:tabs>
          <w:tab w:val="num" w:pos="5040"/>
        </w:tabs>
        <w:ind w:left="5040" w:hanging="360"/>
      </w:pPr>
    </w:lvl>
    <w:lvl w:ilvl="7" w:tplc="E75E9E00" w:tentative="1">
      <w:start w:val="1"/>
      <w:numFmt w:val="decimal"/>
      <w:lvlText w:val="%8."/>
      <w:lvlJc w:val="left"/>
      <w:pPr>
        <w:tabs>
          <w:tab w:val="num" w:pos="5760"/>
        </w:tabs>
        <w:ind w:left="5760" w:hanging="360"/>
      </w:pPr>
    </w:lvl>
    <w:lvl w:ilvl="8" w:tplc="162035A8" w:tentative="1">
      <w:start w:val="1"/>
      <w:numFmt w:val="decimal"/>
      <w:lvlText w:val="%9."/>
      <w:lvlJc w:val="left"/>
      <w:pPr>
        <w:tabs>
          <w:tab w:val="num" w:pos="6480"/>
        </w:tabs>
        <w:ind w:left="6480" w:hanging="360"/>
      </w:pPr>
    </w:lvl>
  </w:abstractNum>
  <w:abstractNum w:abstractNumId="14" w15:restartNumberingAfterBreak="0">
    <w:nsid w:val="4ADF2061"/>
    <w:multiLevelType w:val="hybridMultilevel"/>
    <w:tmpl w:val="C4125DDA"/>
    <w:lvl w:ilvl="0" w:tplc="84F640C0">
      <w:start w:val="1"/>
      <w:numFmt w:val="bullet"/>
      <w:lvlText w:val="-"/>
      <w:lvlJc w:val="left"/>
      <w:pPr>
        <w:ind w:left="360" w:hanging="360"/>
      </w:pPr>
      <w:rPr>
        <w:rFonts w:ascii="Arial" w:hAnsi="Arial"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4C580752"/>
    <w:multiLevelType w:val="hybridMultilevel"/>
    <w:tmpl w:val="6B60D1E2"/>
    <w:lvl w:ilvl="0" w:tplc="84F640C0">
      <w:start w:val="1"/>
      <w:numFmt w:val="bullet"/>
      <w:lvlText w:val="-"/>
      <w:lvlJc w:val="left"/>
      <w:pPr>
        <w:ind w:left="360" w:hanging="360"/>
      </w:pPr>
      <w:rPr>
        <w:rFonts w:ascii="Arial" w:hAnsi="Arial"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4DAF006E"/>
    <w:multiLevelType w:val="hybridMultilevel"/>
    <w:tmpl w:val="59D81FCE"/>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17" w15:restartNumberingAfterBreak="0">
    <w:nsid w:val="4DD11BDE"/>
    <w:multiLevelType w:val="hybridMultilevel"/>
    <w:tmpl w:val="ECE0FD3A"/>
    <w:lvl w:ilvl="0" w:tplc="BAF61FA0">
      <w:start w:val="10"/>
      <w:numFmt w:val="bullet"/>
      <w:lvlText w:val="-"/>
      <w:lvlJc w:val="left"/>
      <w:pPr>
        <w:ind w:left="360" w:hanging="360"/>
      </w:pPr>
      <w:rPr>
        <w:rFonts w:ascii="Calibri" w:eastAsiaTheme="minorHAnsi"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4E6A0DDF"/>
    <w:multiLevelType w:val="hybridMultilevel"/>
    <w:tmpl w:val="CFFC9D4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54923F30"/>
    <w:multiLevelType w:val="hybridMultilevel"/>
    <w:tmpl w:val="992E1D38"/>
    <w:lvl w:ilvl="0" w:tplc="EE62D6B4">
      <w:start w:val="5"/>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7B05412"/>
    <w:multiLevelType w:val="hybridMultilevel"/>
    <w:tmpl w:val="EDC2BCFC"/>
    <w:lvl w:ilvl="0" w:tplc="09FC7AA2">
      <w:start w:val="1"/>
      <w:numFmt w:val="lowerLetter"/>
      <w:lvlText w:val="%1."/>
      <w:lvlJc w:val="left"/>
      <w:pPr>
        <w:ind w:left="360" w:hanging="360"/>
      </w:pPr>
      <w:rPr>
        <w:rFonts w:ascii="Calibri" w:hAnsi="Calibri" w:hint="default"/>
        <w:sz w:val="2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1" w15:restartNumberingAfterBreak="0">
    <w:nsid w:val="57F1747F"/>
    <w:multiLevelType w:val="hybridMultilevel"/>
    <w:tmpl w:val="68B203E4"/>
    <w:lvl w:ilvl="0" w:tplc="727806AC">
      <w:start w:val="1"/>
      <w:numFmt w:val="decimal"/>
      <w:lvlText w:val="%1."/>
      <w:lvlJc w:val="left"/>
      <w:pPr>
        <w:ind w:left="360" w:hanging="360"/>
      </w:pPr>
      <w:rPr>
        <w:b/>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22" w15:restartNumberingAfterBreak="0">
    <w:nsid w:val="5BA4628D"/>
    <w:multiLevelType w:val="hybridMultilevel"/>
    <w:tmpl w:val="0E30BB92"/>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60950E60"/>
    <w:multiLevelType w:val="hybridMultilevel"/>
    <w:tmpl w:val="77300656"/>
    <w:lvl w:ilvl="0" w:tplc="E9BECD54">
      <w:start w:val="1"/>
      <w:numFmt w:val="decimal"/>
      <w:lvlText w:val="%1."/>
      <w:lvlJc w:val="left"/>
      <w:pPr>
        <w:ind w:left="360" w:hanging="360"/>
      </w:pPr>
      <w:rPr>
        <w:rFonts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89564EB"/>
    <w:multiLevelType w:val="hybridMultilevel"/>
    <w:tmpl w:val="F5766B02"/>
    <w:lvl w:ilvl="0" w:tplc="84F640C0">
      <w:start w:val="1"/>
      <w:numFmt w:val="bullet"/>
      <w:lvlText w:val="-"/>
      <w:lvlJc w:val="left"/>
      <w:pPr>
        <w:ind w:left="360" w:hanging="360"/>
      </w:pPr>
      <w:rPr>
        <w:rFonts w:ascii="Arial" w:hAnsi="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70134935"/>
    <w:multiLevelType w:val="hybridMultilevel"/>
    <w:tmpl w:val="80EC7786"/>
    <w:lvl w:ilvl="0" w:tplc="BAF61FA0">
      <w:start w:val="10"/>
      <w:numFmt w:val="bullet"/>
      <w:lvlText w:val="-"/>
      <w:lvlJc w:val="left"/>
      <w:pPr>
        <w:ind w:left="360" w:hanging="360"/>
      </w:pPr>
      <w:rPr>
        <w:rFonts w:ascii="Calibri" w:eastAsiaTheme="minorHAnsi"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79D41237"/>
    <w:multiLevelType w:val="hybridMultilevel"/>
    <w:tmpl w:val="E1A63436"/>
    <w:lvl w:ilvl="0" w:tplc="F97E129E">
      <w:start w:val="15"/>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8"/>
  </w:num>
  <w:num w:numId="2">
    <w:abstractNumId w:val="7"/>
  </w:num>
  <w:num w:numId="3">
    <w:abstractNumId w:val="10"/>
  </w:num>
  <w:num w:numId="4">
    <w:abstractNumId w:val="5"/>
  </w:num>
  <w:num w:numId="5">
    <w:abstractNumId w:val="1"/>
  </w:num>
  <w:num w:numId="6">
    <w:abstractNumId w:val="9"/>
  </w:num>
  <w:num w:numId="7">
    <w:abstractNumId w:val="22"/>
  </w:num>
  <w:num w:numId="8">
    <w:abstractNumId w:val="17"/>
  </w:num>
  <w:num w:numId="9">
    <w:abstractNumId w:val="25"/>
  </w:num>
  <w:num w:numId="10">
    <w:abstractNumId w:val="23"/>
  </w:num>
  <w:num w:numId="11">
    <w:abstractNumId w:val="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num>
  <w:num w:numId="15">
    <w:abstractNumId w:val="8"/>
  </w:num>
  <w:num w:numId="16">
    <w:abstractNumId w:val="12"/>
  </w:num>
  <w:num w:numId="17">
    <w:abstractNumId w:val="12"/>
  </w:num>
  <w:num w:numId="18">
    <w:abstractNumId w:val="19"/>
  </w:num>
  <w:num w:numId="19">
    <w:abstractNumId w:val="2"/>
  </w:num>
  <w:num w:numId="20">
    <w:abstractNumId w:val="13"/>
  </w:num>
  <w:num w:numId="21">
    <w:abstractNumId w:val="15"/>
  </w:num>
  <w:num w:numId="22">
    <w:abstractNumId w:val="14"/>
  </w:num>
  <w:num w:numId="23">
    <w:abstractNumId w:val="11"/>
  </w:num>
  <w:num w:numId="24">
    <w:abstractNumId w:val="0"/>
  </w:num>
  <w:num w:numId="25">
    <w:abstractNumId w:val="20"/>
  </w:num>
  <w:num w:numId="26">
    <w:abstractNumId w:val="26"/>
  </w:num>
  <w:num w:numId="27">
    <w:abstractNumId w:val="16"/>
  </w:num>
  <w:num w:numId="28">
    <w:abstractNumId w:val="24"/>
  </w:num>
  <w:num w:numId="2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3F8"/>
    <w:rsid w:val="00001282"/>
    <w:rsid w:val="0000350B"/>
    <w:rsid w:val="00004AE4"/>
    <w:rsid w:val="0000701B"/>
    <w:rsid w:val="00011A4C"/>
    <w:rsid w:val="00013664"/>
    <w:rsid w:val="00013E48"/>
    <w:rsid w:val="0001468A"/>
    <w:rsid w:val="000159B4"/>
    <w:rsid w:val="0002000F"/>
    <w:rsid w:val="00024F0D"/>
    <w:rsid w:val="00035F9D"/>
    <w:rsid w:val="00037418"/>
    <w:rsid w:val="0004522D"/>
    <w:rsid w:val="00045DF7"/>
    <w:rsid w:val="00047EE0"/>
    <w:rsid w:val="00050C45"/>
    <w:rsid w:val="00051E88"/>
    <w:rsid w:val="0005225B"/>
    <w:rsid w:val="0005419A"/>
    <w:rsid w:val="00054502"/>
    <w:rsid w:val="0006150F"/>
    <w:rsid w:val="0008056C"/>
    <w:rsid w:val="00090C96"/>
    <w:rsid w:val="00091C67"/>
    <w:rsid w:val="00093D60"/>
    <w:rsid w:val="00096284"/>
    <w:rsid w:val="000A043D"/>
    <w:rsid w:val="000A57E0"/>
    <w:rsid w:val="000A6EB7"/>
    <w:rsid w:val="000B01EC"/>
    <w:rsid w:val="000B366C"/>
    <w:rsid w:val="000B6071"/>
    <w:rsid w:val="000B6584"/>
    <w:rsid w:val="000B76C5"/>
    <w:rsid w:val="000C2AAF"/>
    <w:rsid w:val="000D1B78"/>
    <w:rsid w:val="000D4577"/>
    <w:rsid w:val="000D58BB"/>
    <w:rsid w:val="000F1CBC"/>
    <w:rsid w:val="000F61F9"/>
    <w:rsid w:val="00100788"/>
    <w:rsid w:val="001014E5"/>
    <w:rsid w:val="0010546A"/>
    <w:rsid w:val="00116656"/>
    <w:rsid w:val="001167A1"/>
    <w:rsid w:val="001201E0"/>
    <w:rsid w:val="001210C3"/>
    <w:rsid w:val="001258C4"/>
    <w:rsid w:val="00127C3A"/>
    <w:rsid w:val="00127E0F"/>
    <w:rsid w:val="0013101A"/>
    <w:rsid w:val="0013407B"/>
    <w:rsid w:val="0013591E"/>
    <w:rsid w:val="00145268"/>
    <w:rsid w:val="00145852"/>
    <w:rsid w:val="001532D5"/>
    <w:rsid w:val="00155043"/>
    <w:rsid w:val="00164247"/>
    <w:rsid w:val="00171ED6"/>
    <w:rsid w:val="0017323F"/>
    <w:rsid w:val="001752A4"/>
    <w:rsid w:val="00183BCF"/>
    <w:rsid w:val="001856D4"/>
    <w:rsid w:val="00185C67"/>
    <w:rsid w:val="0019288A"/>
    <w:rsid w:val="00197176"/>
    <w:rsid w:val="001A1F81"/>
    <w:rsid w:val="001B157F"/>
    <w:rsid w:val="001B65D4"/>
    <w:rsid w:val="001B65E1"/>
    <w:rsid w:val="001C0BCC"/>
    <w:rsid w:val="001C1D3D"/>
    <w:rsid w:val="001C5D49"/>
    <w:rsid w:val="001C798A"/>
    <w:rsid w:val="001D439A"/>
    <w:rsid w:val="001D56BB"/>
    <w:rsid w:val="001D7176"/>
    <w:rsid w:val="001D7615"/>
    <w:rsid w:val="001E0975"/>
    <w:rsid w:val="00200083"/>
    <w:rsid w:val="002050B2"/>
    <w:rsid w:val="00205612"/>
    <w:rsid w:val="00215EF3"/>
    <w:rsid w:val="002210DB"/>
    <w:rsid w:val="002230E8"/>
    <w:rsid w:val="00225513"/>
    <w:rsid w:val="002274D8"/>
    <w:rsid w:val="002317DA"/>
    <w:rsid w:val="0024249C"/>
    <w:rsid w:val="00245DB0"/>
    <w:rsid w:val="00253393"/>
    <w:rsid w:val="00261A76"/>
    <w:rsid w:val="00264D5B"/>
    <w:rsid w:val="00266B87"/>
    <w:rsid w:val="00267A9A"/>
    <w:rsid w:val="00267C64"/>
    <w:rsid w:val="00271A01"/>
    <w:rsid w:val="0027308E"/>
    <w:rsid w:val="00273D26"/>
    <w:rsid w:val="00282850"/>
    <w:rsid w:val="002849F5"/>
    <w:rsid w:val="00286032"/>
    <w:rsid w:val="002866D2"/>
    <w:rsid w:val="00286874"/>
    <w:rsid w:val="00287E71"/>
    <w:rsid w:val="002929FA"/>
    <w:rsid w:val="002935D9"/>
    <w:rsid w:val="002968BB"/>
    <w:rsid w:val="002A076E"/>
    <w:rsid w:val="002A1C63"/>
    <w:rsid w:val="002A2850"/>
    <w:rsid w:val="002A3BC2"/>
    <w:rsid w:val="002A4ABE"/>
    <w:rsid w:val="002A5641"/>
    <w:rsid w:val="002B4413"/>
    <w:rsid w:val="002B4FFE"/>
    <w:rsid w:val="002C5BC4"/>
    <w:rsid w:val="002D0130"/>
    <w:rsid w:val="002D23D3"/>
    <w:rsid w:val="002D3620"/>
    <w:rsid w:val="002D387F"/>
    <w:rsid w:val="002E33B9"/>
    <w:rsid w:val="002E5ABF"/>
    <w:rsid w:val="002F68B5"/>
    <w:rsid w:val="00302422"/>
    <w:rsid w:val="00303028"/>
    <w:rsid w:val="00304620"/>
    <w:rsid w:val="00304AB3"/>
    <w:rsid w:val="00304DF9"/>
    <w:rsid w:val="00305516"/>
    <w:rsid w:val="00306D03"/>
    <w:rsid w:val="00306FA9"/>
    <w:rsid w:val="00320E10"/>
    <w:rsid w:val="00322EF0"/>
    <w:rsid w:val="003257AA"/>
    <w:rsid w:val="00327544"/>
    <w:rsid w:val="00333682"/>
    <w:rsid w:val="00336493"/>
    <w:rsid w:val="00340E8A"/>
    <w:rsid w:val="00341C77"/>
    <w:rsid w:val="00344AE9"/>
    <w:rsid w:val="0035292C"/>
    <w:rsid w:val="00354ACF"/>
    <w:rsid w:val="00356BA9"/>
    <w:rsid w:val="00356F53"/>
    <w:rsid w:val="00361CB8"/>
    <w:rsid w:val="003643AA"/>
    <w:rsid w:val="0037165E"/>
    <w:rsid w:val="00386908"/>
    <w:rsid w:val="00394370"/>
    <w:rsid w:val="003947F7"/>
    <w:rsid w:val="00396F1B"/>
    <w:rsid w:val="003A05D2"/>
    <w:rsid w:val="003A3D52"/>
    <w:rsid w:val="003A674C"/>
    <w:rsid w:val="003B0A4F"/>
    <w:rsid w:val="003B2435"/>
    <w:rsid w:val="003B391B"/>
    <w:rsid w:val="003B6959"/>
    <w:rsid w:val="003B6EA5"/>
    <w:rsid w:val="003C0C54"/>
    <w:rsid w:val="003C1577"/>
    <w:rsid w:val="003C369D"/>
    <w:rsid w:val="003C38FB"/>
    <w:rsid w:val="003C68B8"/>
    <w:rsid w:val="003D11E4"/>
    <w:rsid w:val="003D24F3"/>
    <w:rsid w:val="003D32C4"/>
    <w:rsid w:val="003F6102"/>
    <w:rsid w:val="00405D44"/>
    <w:rsid w:val="00412B1C"/>
    <w:rsid w:val="004137D9"/>
    <w:rsid w:val="00421169"/>
    <w:rsid w:val="004211F9"/>
    <w:rsid w:val="004212FD"/>
    <w:rsid w:val="00423CE6"/>
    <w:rsid w:val="00426A49"/>
    <w:rsid w:val="00426F83"/>
    <w:rsid w:val="00430159"/>
    <w:rsid w:val="0044026B"/>
    <w:rsid w:val="0044240E"/>
    <w:rsid w:val="00442D85"/>
    <w:rsid w:val="004544D0"/>
    <w:rsid w:val="00461CF0"/>
    <w:rsid w:val="00465F23"/>
    <w:rsid w:val="00466CC0"/>
    <w:rsid w:val="00470FF9"/>
    <w:rsid w:val="004724C5"/>
    <w:rsid w:val="00483B59"/>
    <w:rsid w:val="00491028"/>
    <w:rsid w:val="004968DE"/>
    <w:rsid w:val="00497CC3"/>
    <w:rsid w:val="004A10F9"/>
    <w:rsid w:val="004A24A7"/>
    <w:rsid w:val="004B0BDD"/>
    <w:rsid w:val="004B1604"/>
    <w:rsid w:val="004B21BE"/>
    <w:rsid w:val="004B5F4D"/>
    <w:rsid w:val="004B6996"/>
    <w:rsid w:val="004C0A43"/>
    <w:rsid w:val="004C3546"/>
    <w:rsid w:val="004C6D82"/>
    <w:rsid w:val="004D1CF3"/>
    <w:rsid w:val="004D5B31"/>
    <w:rsid w:val="004E0BAF"/>
    <w:rsid w:val="004E0EC7"/>
    <w:rsid w:val="004E141A"/>
    <w:rsid w:val="004E1D00"/>
    <w:rsid w:val="004E31C1"/>
    <w:rsid w:val="004E3AFE"/>
    <w:rsid w:val="004F6D04"/>
    <w:rsid w:val="005036D6"/>
    <w:rsid w:val="005078E2"/>
    <w:rsid w:val="00513312"/>
    <w:rsid w:val="005148DD"/>
    <w:rsid w:val="00522134"/>
    <w:rsid w:val="00524176"/>
    <w:rsid w:val="0052439D"/>
    <w:rsid w:val="005411D3"/>
    <w:rsid w:val="005445A7"/>
    <w:rsid w:val="005461A4"/>
    <w:rsid w:val="0055087D"/>
    <w:rsid w:val="005604ED"/>
    <w:rsid w:val="005611F8"/>
    <w:rsid w:val="00564441"/>
    <w:rsid w:val="00564E11"/>
    <w:rsid w:val="0056798A"/>
    <w:rsid w:val="00567BE6"/>
    <w:rsid w:val="00570E74"/>
    <w:rsid w:val="005710ED"/>
    <w:rsid w:val="00571CCA"/>
    <w:rsid w:val="00572805"/>
    <w:rsid w:val="00575C82"/>
    <w:rsid w:val="005806EE"/>
    <w:rsid w:val="00581A4B"/>
    <w:rsid w:val="00581C64"/>
    <w:rsid w:val="00583B4C"/>
    <w:rsid w:val="00583C9C"/>
    <w:rsid w:val="00584F18"/>
    <w:rsid w:val="00590804"/>
    <w:rsid w:val="00591E38"/>
    <w:rsid w:val="005928BA"/>
    <w:rsid w:val="005A3EB3"/>
    <w:rsid w:val="005A59FB"/>
    <w:rsid w:val="005A6005"/>
    <w:rsid w:val="005B2D43"/>
    <w:rsid w:val="005B5461"/>
    <w:rsid w:val="005B5DC3"/>
    <w:rsid w:val="005B7270"/>
    <w:rsid w:val="005B7694"/>
    <w:rsid w:val="005D1ECD"/>
    <w:rsid w:val="005D6265"/>
    <w:rsid w:val="005D72B5"/>
    <w:rsid w:val="005E0A1C"/>
    <w:rsid w:val="005E2603"/>
    <w:rsid w:val="005E284F"/>
    <w:rsid w:val="005E2C72"/>
    <w:rsid w:val="005E3E25"/>
    <w:rsid w:val="005E6994"/>
    <w:rsid w:val="005F033E"/>
    <w:rsid w:val="005F3E93"/>
    <w:rsid w:val="005F768E"/>
    <w:rsid w:val="006048DE"/>
    <w:rsid w:val="00604D37"/>
    <w:rsid w:val="00606A39"/>
    <w:rsid w:val="00607A58"/>
    <w:rsid w:val="006118D0"/>
    <w:rsid w:val="00613D3E"/>
    <w:rsid w:val="00633D7B"/>
    <w:rsid w:val="006513F8"/>
    <w:rsid w:val="006549A6"/>
    <w:rsid w:val="00655202"/>
    <w:rsid w:val="00655D3A"/>
    <w:rsid w:val="006673C3"/>
    <w:rsid w:val="0068008A"/>
    <w:rsid w:val="00680F23"/>
    <w:rsid w:val="0068536B"/>
    <w:rsid w:val="00685EAA"/>
    <w:rsid w:val="00685EDF"/>
    <w:rsid w:val="00691686"/>
    <w:rsid w:val="0069224C"/>
    <w:rsid w:val="006965E9"/>
    <w:rsid w:val="006A0C5C"/>
    <w:rsid w:val="006A5358"/>
    <w:rsid w:val="006B0A72"/>
    <w:rsid w:val="006B1D74"/>
    <w:rsid w:val="006B420A"/>
    <w:rsid w:val="006B48E9"/>
    <w:rsid w:val="006D0AC8"/>
    <w:rsid w:val="006D356F"/>
    <w:rsid w:val="006D5A78"/>
    <w:rsid w:val="006F1613"/>
    <w:rsid w:val="006F48A5"/>
    <w:rsid w:val="006F5392"/>
    <w:rsid w:val="007051A1"/>
    <w:rsid w:val="00707DE4"/>
    <w:rsid w:val="007125A7"/>
    <w:rsid w:val="00712985"/>
    <w:rsid w:val="007156CB"/>
    <w:rsid w:val="00724977"/>
    <w:rsid w:val="007279CB"/>
    <w:rsid w:val="00730791"/>
    <w:rsid w:val="00740248"/>
    <w:rsid w:val="0074272C"/>
    <w:rsid w:val="00744D1F"/>
    <w:rsid w:val="00744E88"/>
    <w:rsid w:val="00746994"/>
    <w:rsid w:val="0074771F"/>
    <w:rsid w:val="0075005F"/>
    <w:rsid w:val="0075061A"/>
    <w:rsid w:val="00751EB6"/>
    <w:rsid w:val="00754293"/>
    <w:rsid w:val="00756725"/>
    <w:rsid w:val="00757148"/>
    <w:rsid w:val="0076299D"/>
    <w:rsid w:val="007642C2"/>
    <w:rsid w:val="007725BF"/>
    <w:rsid w:val="00772930"/>
    <w:rsid w:val="00772AE4"/>
    <w:rsid w:val="0077787F"/>
    <w:rsid w:val="007814D4"/>
    <w:rsid w:val="00784768"/>
    <w:rsid w:val="00791319"/>
    <w:rsid w:val="0079440E"/>
    <w:rsid w:val="007A2300"/>
    <w:rsid w:val="007A3A89"/>
    <w:rsid w:val="007A404A"/>
    <w:rsid w:val="007A6BCD"/>
    <w:rsid w:val="007C0DF5"/>
    <w:rsid w:val="007C4381"/>
    <w:rsid w:val="007C73F8"/>
    <w:rsid w:val="007C75A3"/>
    <w:rsid w:val="007D4627"/>
    <w:rsid w:val="007D616D"/>
    <w:rsid w:val="007F78E1"/>
    <w:rsid w:val="008015BE"/>
    <w:rsid w:val="008149FB"/>
    <w:rsid w:val="00823F19"/>
    <w:rsid w:val="00826D0D"/>
    <w:rsid w:val="008408CC"/>
    <w:rsid w:val="0084399A"/>
    <w:rsid w:val="00847D46"/>
    <w:rsid w:val="008541F8"/>
    <w:rsid w:val="008567BD"/>
    <w:rsid w:val="00875988"/>
    <w:rsid w:val="00880464"/>
    <w:rsid w:val="00880F38"/>
    <w:rsid w:val="00881345"/>
    <w:rsid w:val="00890B9E"/>
    <w:rsid w:val="008A5637"/>
    <w:rsid w:val="008A5A25"/>
    <w:rsid w:val="008B07F7"/>
    <w:rsid w:val="008B1179"/>
    <w:rsid w:val="008B47DB"/>
    <w:rsid w:val="008C0095"/>
    <w:rsid w:val="008C32FC"/>
    <w:rsid w:val="008C4FA5"/>
    <w:rsid w:val="008C711F"/>
    <w:rsid w:val="008D2345"/>
    <w:rsid w:val="008D586E"/>
    <w:rsid w:val="008E716F"/>
    <w:rsid w:val="009012D6"/>
    <w:rsid w:val="0090523A"/>
    <w:rsid w:val="00905DDB"/>
    <w:rsid w:val="00913102"/>
    <w:rsid w:val="0091399C"/>
    <w:rsid w:val="00915F6D"/>
    <w:rsid w:val="00921482"/>
    <w:rsid w:val="00924E79"/>
    <w:rsid w:val="00926371"/>
    <w:rsid w:val="009264D6"/>
    <w:rsid w:val="0093330B"/>
    <w:rsid w:val="00934FE4"/>
    <w:rsid w:val="009436DF"/>
    <w:rsid w:val="00945622"/>
    <w:rsid w:val="00946566"/>
    <w:rsid w:val="00947F00"/>
    <w:rsid w:val="009518C0"/>
    <w:rsid w:val="00952C2D"/>
    <w:rsid w:val="009542D3"/>
    <w:rsid w:val="00954365"/>
    <w:rsid w:val="0095478C"/>
    <w:rsid w:val="00970D06"/>
    <w:rsid w:val="00975BAF"/>
    <w:rsid w:val="0097747A"/>
    <w:rsid w:val="00980516"/>
    <w:rsid w:val="00980C77"/>
    <w:rsid w:val="009917D0"/>
    <w:rsid w:val="00993720"/>
    <w:rsid w:val="009A7356"/>
    <w:rsid w:val="009B5215"/>
    <w:rsid w:val="009C1890"/>
    <w:rsid w:val="009C1A60"/>
    <w:rsid w:val="009C391A"/>
    <w:rsid w:val="009C3FBF"/>
    <w:rsid w:val="009C4A36"/>
    <w:rsid w:val="009D1FEB"/>
    <w:rsid w:val="009D5A45"/>
    <w:rsid w:val="009E00C8"/>
    <w:rsid w:val="009E1570"/>
    <w:rsid w:val="009E3C13"/>
    <w:rsid w:val="009E4424"/>
    <w:rsid w:val="009E5AF0"/>
    <w:rsid w:val="009E6648"/>
    <w:rsid w:val="009E7FDE"/>
    <w:rsid w:val="009F0F82"/>
    <w:rsid w:val="009F1443"/>
    <w:rsid w:val="009F1C23"/>
    <w:rsid w:val="009F5C2C"/>
    <w:rsid w:val="00A0292F"/>
    <w:rsid w:val="00A07168"/>
    <w:rsid w:val="00A10ED3"/>
    <w:rsid w:val="00A11211"/>
    <w:rsid w:val="00A170A7"/>
    <w:rsid w:val="00A2592B"/>
    <w:rsid w:val="00A32BE9"/>
    <w:rsid w:val="00A3487A"/>
    <w:rsid w:val="00A3573D"/>
    <w:rsid w:val="00A37051"/>
    <w:rsid w:val="00A40898"/>
    <w:rsid w:val="00A519BF"/>
    <w:rsid w:val="00A51DC0"/>
    <w:rsid w:val="00A61DA5"/>
    <w:rsid w:val="00A62A2C"/>
    <w:rsid w:val="00A64009"/>
    <w:rsid w:val="00A70AFF"/>
    <w:rsid w:val="00A72331"/>
    <w:rsid w:val="00A74DFA"/>
    <w:rsid w:val="00A76EC8"/>
    <w:rsid w:val="00A80CB9"/>
    <w:rsid w:val="00A81220"/>
    <w:rsid w:val="00A82E25"/>
    <w:rsid w:val="00A83D86"/>
    <w:rsid w:val="00A84EA8"/>
    <w:rsid w:val="00A938D4"/>
    <w:rsid w:val="00A942F7"/>
    <w:rsid w:val="00AA0349"/>
    <w:rsid w:val="00AA208B"/>
    <w:rsid w:val="00AA3D2F"/>
    <w:rsid w:val="00AA4A59"/>
    <w:rsid w:val="00AA4D36"/>
    <w:rsid w:val="00AA4E72"/>
    <w:rsid w:val="00AB0916"/>
    <w:rsid w:val="00AB2D3D"/>
    <w:rsid w:val="00AB625F"/>
    <w:rsid w:val="00AC47A2"/>
    <w:rsid w:val="00AC5D86"/>
    <w:rsid w:val="00AC6DCE"/>
    <w:rsid w:val="00AC7206"/>
    <w:rsid w:val="00AD0027"/>
    <w:rsid w:val="00AD048C"/>
    <w:rsid w:val="00AD1337"/>
    <w:rsid w:val="00AD4FCA"/>
    <w:rsid w:val="00AD5764"/>
    <w:rsid w:val="00AD7EC7"/>
    <w:rsid w:val="00AE60F4"/>
    <w:rsid w:val="00AE6207"/>
    <w:rsid w:val="00AF1AEE"/>
    <w:rsid w:val="00AF1FED"/>
    <w:rsid w:val="00AF3BD5"/>
    <w:rsid w:val="00AF547E"/>
    <w:rsid w:val="00AF6072"/>
    <w:rsid w:val="00AF6A71"/>
    <w:rsid w:val="00B01136"/>
    <w:rsid w:val="00B02646"/>
    <w:rsid w:val="00B10C20"/>
    <w:rsid w:val="00B10E70"/>
    <w:rsid w:val="00B1168D"/>
    <w:rsid w:val="00B14213"/>
    <w:rsid w:val="00B158E7"/>
    <w:rsid w:val="00B22324"/>
    <w:rsid w:val="00B22888"/>
    <w:rsid w:val="00B22B61"/>
    <w:rsid w:val="00B246E3"/>
    <w:rsid w:val="00B2693C"/>
    <w:rsid w:val="00B31E87"/>
    <w:rsid w:val="00B3258F"/>
    <w:rsid w:val="00B402A3"/>
    <w:rsid w:val="00B406CB"/>
    <w:rsid w:val="00B40CFD"/>
    <w:rsid w:val="00B4218F"/>
    <w:rsid w:val="00B42CDD"/>
    <w:rsid w:val="00B448E1"/>
    <w:rsid w:val="00B54F4D"/>
    <w:rsid w:val="00B56D45"/>
    <w:rsid w:val="00B7335A"/>
    <w:rsid w:val="00B73833"/>
    <w:rsid w:val="00B744FF"/>
    <w:rsid w:val="00B7538B"/>
    <w:rsid w:val="00B75C43"/>
    <w:rsid w:val="00B75E75"/>
    <w:rsid w:val="00B76565"/>
    <w:rsid w:val="00B8427F"/>
    <w:rsid w:val="00B85498"/>
    <w:rsid w:val="00B903FD"/>
    <w:rsid w:val="00B9098E"/>
    <w:rsid w:val="00BA1009"/>
    <w:rsid w:val="00BA140A"/>
    <w:rsid w:val="00BA16F2"/>
    <w:rsid w:val="00BA46D3"/>
    <w:rsid w:val="00BA5301"/>
    <w:rsid w:val="00BA707B"/>
    <w:rsid w:val="00BC6355"/>
    <w:rsid w:val="00BC742E"/>
    <w:rsid w:val="00BD0E33"/>
    <w:rsid w:val="00BD1273"/>
    <w:rsid w:val="00BE5C94"/>
    <w:rsid w:val="00BE6FDC"/>
    <w:rsid w:val="00BF222B"/>
    <w:rsid w:val="00BF34DD"/>
    <w:rsid w:val="00C03F67"/>
    <w:rsid w:val="00C04FA2"/>
    <w:rsid w:val="00C06408"/>
    <w:rsid w:val="00C11DEE"/>
    <w:rsid w:val="00C14EDE"/>
    <w:rsid w:val="00C16685"/>
    <w:rsid w:val="00C16E95"/>
    <w:rsid w:val="00C17BBA"/>
    <w:rsid w:val="00C25B54"/>
    <w:rsid w:val="00C30F5A"/>
    <w:rsid w:val="00C36483"/>
    <w:rsid w:val="00C372F9"/>
    <w:rsid w:val="00C41860"/>
    <w:rsid w:val="00C4430B"/>
    <w:rsid w:val="00C50D5B"/>
    <w:rsid w:val="00C510EA"/>
    <w:rsid w:val="00C51C4C"/>
    <w:rsid w:val="00C62740"/>
    <w:rsid w:val="00C7162E"/>
    <w:rsid w:val="00C721CB"/>
    <w:rsid w:val="00C80590"/>
    <w:rsid w:val="00C80CBD"/>
    <w:rsid w:val="00C829BF"/>
    <w:rsid w:val="00C8604E"/>
    <w:rsid w:val="00C873D2"/>
    <w:rsid w:val="00C9168C"/>
    <w:rsid w:val="00C91F08"/>
    <w:rsid w:val="00C922AB"/>
    <w:rsid w:val="00C95E02"/>
    <w:rsid w:val="00CA213A"/>
    <w:rsid w:val="00CA5456"/>
    <w:rsid w:val="00CA5AE3"/>
    <w:rsid w:val="00CB0275"/>
    <w:rsid w:val="00CB6642"/>
    <w:rsid w:val="00CB6D39"/>
    <w:rsid w:val="00CC7332"/>
    <w:rsid w:val="00CD0A9A"/>
    <w:rsid w:val="00CD4A84"/>
    <w:rsid w:val="00CD4C36"/>
    <w:rsid w:val="00CE3D7C"/>
    <w:rsid w:val="00CF3BC9"/>
    <w:rsid w:val="00D0030B"/>
    <w:rsid w:val="00D07F51"/>
    <w:rsid w:val="00D20931"/>
    <w:rsid w:val="00D24040"/>
    <w:rsid w:val="00D35028"/>
    <w:rsid w:val="00D404B8"/>
    <w:rsid w:val="00D43DAE"/>
    <w:rsid w:val="00D45C96"/>
    <w:rsid w:val="00D53488"/>
    <w:rsid w:val="00D5525F"/>
    <w:rsid w:val="00D5775A"/>
    <w:rsid w:val="00D57AA6"/>
    <w:rsid w:val="00D61F8F"/>
    <w:rsid w:val="00D626E9"/>
    <w:rsid w:val="00D63229"/>
    <w:rsid w:val="00D6418E"/>
    <w:rsid w:val="00D64634"/>
    <w:rsid w:val="00D76F1E"/>
    <w:rsid w:val="00D80F01"/>
    <w:rsid w:val="00D84C4F"/>
    <w:rsid w:val="00D90B5F"/>
    <w:rsid w:val="00D93DAE"/>
    <w:rsid w:val="00D96203"/>
    <w:rsid w:val="00DA01B1"/>
    <w:rsid w:val="00DA1BA4"/>
    <w:rsid w:val="00DA34A8"/>
    <w:rsid w:val="00DA34F9"/>
    <w:rsid w:val="00DB4956"/>
    <w:rsid w:val="00DB7F3D"/>
    <w:rsid w:val="00DC2208"/>
    <w:rsid w:val="00DC3355"/>
    <w:rsid w:val="00DC38FD"/>
    <w:rsid w:val="00DD02BD"/>
    <w:rsid w:val="00DD534B"/>
    <w:rsid w:val="00DD56E4"/>
    <w:rsid w:val="00DD7007"/>
    <w:rsid w:val="00DE1C8D"/>
    <w:rsid w:val="00DE3DB8"/>
    <w:rsid w:val="00DE40A5"/>
    <w:rsid w:val="00DE5A39"/>
    <w:rsid w:val="00DE6EDC"/>
    <w:rsid w:val="00DF0304"/>
    <w:rsid w:val="00DF31F2"/>
    <w:rsid w:val="00E02092"/>
    <w:rsid w:val="00E036A0"/>
    <w:rsid w:val="00E05950"/>
    <w:rsid w:val="00E16831"/>
    <w:rsid w:val="00E212DD"/>
    <w:rsid w:val="00E3016A"/>
    <w:rsid w:val="00E34E96"/>
    <w:rsid w:val="00E40DC6"/>
    <w:rsid w:val="00E41557"/>
    <w:rsid w:val="00E4170D"/>
    <w:rsid w:val="00E44495"/>
    <w:rsid w:val="00E50792"/>
    <w:rsid w:val="00E6194D"/>
    <w:rsid w:val="00E62484"/>
    <w:rsid w:val="00E6558B"/>
    <w:rsid w:val="00E71448"/>
    <w:rsid w:val="00E7276E"/>
    <w:rsid w:val="00E76545"/>
    <w:rsid w:val="00E7753B"/>
    <w:rsid w:val="00E80479"/>
    <w:rsid w:val="00E819C6"/>
    <w:rsid w:val="00E82826"/>
    <w:rsid w:val="00E82E15"/>
    <w:rsid w:val="00E839DA"/>
    <w:rsid w:val="00E847C3"/>
    <w:rsid w:val="00E84F29"/>
    <w:rsid w:val="00E87F5A"/>
    <w:rsid w:val="00E90827"/>
    <w:rsid w:val="00E928F9"/>
    <w:rsid w:val="00E93288"/>
    <w:rsid w:val="00E9358B"/>
    <w:rsid w:val="00E9360F"/>
    <w:rsid w:val="00E977E7"/>
    <w:rsid w:val="00EA120A"/>
    <w:rsid w:val="00EA5CC7"/>
    <w:rsid w:val="00EC09C4"/>
    <w:rsid w:val="00ED13C6"/>
    <w:rsid w:val="00ED2B83"/>
    <w:rsid w:val="00ED5085"/>
    <w:rsid w:val="00EE4265"/>
    <w:rsid w:val="00EF09C8"/>
    <w:rsid w:val="00EF43C0"/>
    <w:rsid w:val="00EF4A8C"/>
    <w:rsid w:val="00EF6804"/>
    <w:rsid w:val="00F00C46"/>
    <w:rsid w:val="00F02B81"/>
    <w:rsid w:val="00F0354F"/>
    <w:rsid w:val="00F06C9E"/>
    <w:rsid w:val="00F269DC"/>
    <w:rsid w:val="00F274E5"/>
    <w:rsid w:val="00F37E09"/>
    <w:rsid w:val="00F40CA2"/>
    <w:rsid w:val="00F425B8"/>
    <w:rsid w:val="00F42E4A"/>
    <w:rsid w:val="00F44B8F"/>
    <w:rsid w:val="00F459DE"/>
    <w:rsid w:val="00F471AC"/>
    <w:rsid w:val="00F52AAA"/>
    <w:rsid w:val="00F54F9D"/>
    <w:rsid w:val="00F56AF4"/>
    <w:rsid w:val="00F57703"/>
    <w:rsid w:val="00F630FA"/>
    <w:rsid w:val="00F660EF"/>
    <w:rsid w:val="00F67E80"/>
    <w:rsid w:val="00F7114F"/>
    <w:rsid w:val="00F74048"/>
    <w:rsid w:val="00F763E0"/>
    <w:rsid w:val="00F77323"/>
    <w:rsid w:val="00F8446C"/>
    <w:rsid w:val="00F9266C"/>
    <w:rsid w:val="00FA0B0C"/>
    <w:rsid w:val="00FB6218"/>
    <w:rsid w:val="00FC067D"/>
    <w:rsid w:val="00FC2E81"/>
    <w:rsid w:val="00FD300F"/>
    <w:rsid w:val="00FD7FFD"/>
    <w:rsid w:val="00FE640E"/>
    <w:rsid w:val="00FE6B46"/>
    <w:rsid w:val="00FF1929"/>
    <w:rsid w:val="00FF1B74"/>
    <w:rsid w:val="00FF4F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D8CF52D"/>
  <w15:chartTrackingRefBased/>
  <w15:docId w15:val="{23B9ECE8-F8A0-4204-870E-C7103950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3F8"/>
    <w:pPr>
      <w:spacing w:after="200" w:line="276" w:lineRule="auto"/>
    </w:pPr>
  </w:style>
  <w:style w:type="paragraph" w:styleId="Overskrift1">
    <w:name w:val="heading 1"/>
    <w:basedOn w:val="Normal"/>
    <w:next w:val="Normal"/>
    <w:link w:val="Overskrift1Tegn"/>
    <w:uiPriority w:val="9"/>
    <w:qFormat/>
    <w:rsid w:val="006513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513F8"/>
    <w:rPr>
      <w:rFonts w:asciiTheme="majorHAnsi" w:eastAsiaTheme="majorEastAsia" w:hAnsiTheme="majorHAnsi" w:cstheme="majorBidi"/>
      <w:b/>
      <w:bCs/>
      <w:color w:val="2F5496" w:themeColor="accent1" w:themeShade="BF"/>
      <w:sz w:val="28"/>
      <w:szCs w:val="28"/>
    </w:rPr>
  </w:style>
  <w:style w:type="paragraph" w:styleId="Ingenafstand">
    <w:name w:val="No Spacing"/>
    <w:uiPriority w:val="1"/>
    <w:qFormat/>
    <w:rsid w:val="006513F8"/>
    <w:pPr>
      <w:spacing w:after="0" w:line="240" w:lineRule="auto"/>
    </w:pPr>
  </w:style>
  <w:style w:type="table" w:styleId="Tabel-Gitter">
    <w:name w:val="Table Grid"/>
    <w:basedOn w:val="Tabel-Normal"/>
    <w:uiPriority w:val="39"/>
    <w:rsid w:val="00651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aliases w:val="Diagram"/>
    <w:basedOn w:val="Normal"/>
    <w:link w:val="ListeafsnitTegn"/>
    <w:uiPriority w:val="34"/>
    <w:qFormat/>
    <w:rsid w:val="006513F8"/>
    <w:pPr>
      <w:spacing w:after="0" w:line="240" w:lineRule="auto"/>
      <w:ind w:left="720"/>
    </w:pPr>
    <w:rPr>
      <w:rFonts w:ascii="Times New Roman" w:hAnsi="Times New Roman" w:cs="Times New Roman"/>
      <w:sz w:val="24"/>
      <w:szCs w:val="24"/>
      <w:lang w:eastAsia="da-DK"/>
    </w:rPr>
  </w:style>
  <w:style w:type="paragraph" w:customStyle="1" w:styleId="Default">
    <w:name w:val="Default"/>
    <w:rsid w:val="006513F8"/>
    <w:pPr>
      <w:autoSpaceDE w:val="0"/>
      <w:autoSpaceDN w:val="0"/>
      <w:adjustRightInd w:val="0"/>
      <w:spacing w:after="0" w:line="240" w:lineRule="auto"/>
    </w:pPr>
    <w:rPr>
      <w:rFonts w:ascii="Cambria" w:hAnsi="Cambria" w:cs="Cambria"/>
      <w:color w:val="000000"/>
      <w:sz w:val="24"/>
      <w:szCs w:val="24"/>
    </w:rPr>
  </w:style>
  <w:style w:type="paragraph" w:styleId="Markeringsbobletekst">
    <w:name w:val="Balloon Text"/>
    <w:basedOn w:val="Normal"/>
    <w:link w:val="MarkeringsbobletekstTegn"/>
    <w:uiPriority w:val="99"/>
    <w:semiHidden/>
    <w:unhideWhenUsed/>
    <w:rsid w:val="00C80CB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80CBD"/>
    <w:rPr>
      <w:rFonts w:ascii="Segoe UI" w:hAnsi="Segoe UI" w:cs="Segoe UI"/>
      <w:sz w:val="18"/>
      <w:szCs w:val="18"/>
    </w:rPr>
  </w:style>
  <w:style w:type="character" w:styleId="Hyperlink">
    <w:name w:val="Hyperlink"/>
    <w:basedOn w:val="Standardskrifttypeiafsnit"/>
    <w:uiPriority w:val="99"/>
    <w:unhideWhenUsed/>
    <w:rsid w:val="00F459DE"/>
    <w:rPr>
      <w:color w:val="0563C1" w:themeColor="hyperlink"/>
      <w:u w:val="single"/>
    </w:rPr>
  </w:style>
  <w:style w:type="character" w:customStyle="1" w:styleId="Omtal1">
    <w:name w:val="Omtal1"/>
    <w:basedOn w:val="Standardskrifttypeiafsnit"/>
    <w:uiPriority w:val="99"/>
    <w:semiHidden/>
    <w:unhideWhenUsed/>
    <w:rsid w:val="00F459DE"/>
    <w:rPr>
      <w:color w:val="2B579A"/>
      <w:shd w:val="clear" w:color="auto" w:fill="E6E6E6"/>
    </w:rPr>
  </w:style>
  <w:style w:type="character" w:styleId="BesgtLink">
    <w:name w:val="FollowedHyperlink"/>
    <w:basedOn w:val="Standardskrifttypeiafsnit"/>
    <w:uiPriority w:val="99"/>
    <w:semiHidden/>
    <w:unhideWhenUsed/>
    <w:rsid w:val="00F459DE"/>
    <w:rPr>
      <w:color w:val="954F72" w:themeColor="followedHyperlink"/>
      <w:u w:val="single"/>
    </w:rPr>
  </w:style>
  <w:style w:type="character" w:customStyle="1" w:styleId="Ulstomtale1">
    <w:name w:val="Uløst omtale1"/>
    <w:basedOn w:val="Standardskrifttypeiafsnit"/>
    <w:uiPriority w:val="99"/>
    <w:semiHidden/>
    <w:unhideWhenUsed/>
    <w:rsid w:val="00CB0275"/>
    <w:rPr>
      <w:color w:val="808080"/>
      <w:shd w:val="clear" w:color="auto" w:fill="E6E6E6"/>
    </w:rPr>
  </w:style>
  <w:style w:type="character" w:customStyle="1" w:styleId="ListeafsnitTegn">
    <w:name w:val="Listeafsnit Tegn"/>
    <w:aliases w:val="Diagram Tegn"/>
    <w:basedOn w:val="Standardskrifttypeiafsnit"/>
    <w:link w:val="Listeafsnit"/>
    <w:uiPriority w:val="34"/>
    <w:locked/>
    <w:rsid w:val="0079440E"/>
    <w:rPr>
      <w:rFonts w:ascii="Times New Roman" w:hAnsi="Times New Roman" w:cs="Times New Roman"/>
      <w:sz w:val="24"/>
      <w:szCs w:val="24"/>
      <w:lang w:eastAsia="da-DK"/>
    </w:rPr>
  </w:style>
  <w:style w:type="character" w:customStyle="1" w:styleId="UnresolvedMention">
    <w:name w:val="Unresolved Mention"/>
    <w:basedOn w:val="Standardskrifttypeiafsnit"/>
    <w:uiPriority w:val="99"/>
    <w:semiHidden/>
    <w:unhideWhenUsed/>
    <w:rsid w:val="009E7FDE"/>
    <w:rPr>
      <w:color w:val="605E5C"/>
      <w:shd w:val="clear" w:color="auto" w:fill="E1DFDD"/>
    </w:rPr>
  </w:style>
  <w:style w:type="character" w:customStyle="1" w:styleId="apple-converted-space">
    <w:name w:val="apple-converted-space"/>
    <w:basedOn w:val="Standardskrifttypeiafsnit"/>
    <w:rsid w:val="00C37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5982">
      <w:bodyDiv w:val="1"/>
      <w:marLeft w:val="0"/>
      <w:marRight w:val="0"/>
      <w:marTop w:val="0"/>
      <w:marBottom w:val="0"/>
      <w:divBdr>
        <w:top w:val="none" w:sz="0" w:space="0" w:color="auto"/>
        <w:left w:val="none" w:sz="0" w:space="0" w:color="auto"/>
        <w:bottom w:val="none" w:sz="0" w:space="0" w:color="auto"/>
        <w:right w:val="none" w:sz="0" w:space="0" w:color="auto"/>
      </w:divBdr>
    </w:div>
    <w:div w:id="47531217">
      <w:bodyDiv w:val="1"/>
      <w:marLeft w:val="0"/>
      <w:marRight w:val="0"/>
      <w:marTop w:val="0"/>
      <w:marBottom w:val="0"/>
      <w:divBdr>
        <w:top w:val="none" w:sz="0" w:space="0" w:color="auto"/>
        <w:left w:val="none" w:sz="0" w:space="0" w:color="auto"/>
        <w:bottom w:val="none" w:sz="0" w:space="0" w:color="auto"/>
        <w:right w:val="none" w:sz="0" w:space="0" w:color="auto"/>
      </w:divBdr>
    </w:div>
    <w:div w:id="87773633">
      <w:bodyDiv w:val="1"/>
      <w:marLeft w:val="0"/>
      <w:marRight w:val="0"/>
      <w:marTop w:val="0"/>
      <w:marBottom w:val="0"/>
      <w:divBdr>
        <w:top w:val="none" w:sz="0" w:space="0" w:color="auto"/>
        <w:left w:val="none" w:sz="0" w:space="0" w:color="auto"/>
        <w:bottom w:val="none" w:sz="0" w:space="0" w:color="auto"/>
        <w:right w:val="none" w:sz="0" w:space="0" w:color="auto"/>
      </w:divBdr>
    </w:div>
    <w:div w:id="165830583">
      <w:bodyDiv w:val="1"/>
      <w:marLeft w:val="0"/>
      <w:marRight w:val="0"/>
      <w:marTop w:val="0"/>
      <w:marBottom w:val="0"/>
      <w:divBdr>
        <w:top w:val="none" w:sz="0" w:space="0" w:color="auto"/>
        <w:left w:val="none" w:sz="0" w:space="0" w:color="auto"/>
        <w:bottom w:val="none" w:sz="0" w:space="0" w:color="auto"/>
        <w:right w:val="none" w:sz="0" w:space="0" w:color="auto"/>
      </w:divBdr>
    </w:div>
    <w:div w:id="222837744">
      <w:bodyDiv w:val="1"/>
      <w:marLeft w:val="0"/>
      <w:marRight w:val="0"/>
      <w:marTop w:val="0"/>
      <w:marBottom w:val="0"/>
      <w:divBdr>
        <w:top w:val="none" w:sz="0" w:space="0" w:color="auto"/>
        <w:left w:val="none" w:sz="0" w:space="0" w:color="auto"/>
        <w:bottom w:val="none" w:sz="0" w:space="0" w:color="auto"/>
        <w:right w:val="none" w:sz="0" w:space="0" w:color="auto"/>
      </w:divBdr>
    </w:div>
    <w:div w:id="228881489">
      <w:bodyDiv w:val="1"/>
      <w:marLeft w:val="0"/>
      <w:marRight w:val="0"/>
      <w:marTop w:val="0"/>
      <w:marBottom w:val="0"/>
      <w:divBdr>
        <w:top w:val="none" w:sz="0" w:space="0" w:color="auto"/>
        <w:left w:val="none" w:sz="0" w:space="0" w:color="auto"/>
        <w:bottom w:val="none" w:sz="0" w:space="0" w:color="auto"/>
        <w:right w:val="none" w:sz="0" w:space="0" w:color="auto"/>
      </w:divBdr>
    </w:div>
    <w:div w:id="241917168">
      <w:bodyDiv w:val="1"/>
      <w:marLeft w:val="0"/>
      <w:marRight w:val="0"/>
      <w:marTop w:val="0"/>
      <w:marBottom w:val="0"/>
      <w:divBdr>
        <w:top w:val="none" w:sz="0" w:space="0" w:color="auto"/>
        <w:left w:val="none" w:sz="0" w:space="0" w:color="auto"/>
        <w:bottom w:val="none" w:sz="0" w:space="0" w:color="auto"/>
        <w:right w:val="none" w:sz="0" w:space="0" w:color="auto"/>
      </w:divBdr>
    </w:div>
    <w:div w:id="243494919">
      <w:bodyDiv w:val="1"/>
      <w:marLeft w:val="0"/>
      <w:marRight w:val="0"/>
      <w:marTop w:val="0"/>
      <w:marBottom w:val="0"/>
      <w:divBdr>
        <w:top w:val="none" w:sz="0" w:space="0" w:color="auto"/>
        <w:left w:val="none" w:sz="0" w:space="0" w:color="auto"/>
        <w:bottom w:val="none" w:sz="0" w:space="0" w:color="auto"/>
        <w:right w:val="none" w:sz="0" w:space="0" w:color="auto"/>
      </w:divBdr>
    </w:div>
    <w:div w:id="325911305">
      <w:bodyDiv w:val="1"/>
      <w:marLeft w:val="0"/>
      <w:marRight w:val="0"/>
      <w:marTop w:val="0"/>
      <w:marBottom w:val="0"/>
      <w:divBdr>
        <w:top w:val="none" w:sz="0" w:space="0" w:color="auto"/>
        <w:left w:val="none" w:sz="0" w:space="0" w:color="auto"/>
        <w:bottom w:val="none" w:sz="0" w:space="0" w:color="auto"/>
        <w:right w:val="none" w:sz="0" w:space="0" w:color="auto"/>
      </w:divBdr>
    </w:div>
    <w:div w:id="346366061">
      <w:bodyDiv w:val="1"/>
      <w:marLeft w:val="0"/>
      <w:marRight w:val="0"/>
      <w:marTop w:val="0"/>
      <w:marBottom w:val="0"/>
      <w:divBdr>
        <w:top w:val="none" w:sz="0" w:space="0" w:color="auto"/>
        <w:left w:val="none" w:sz="0" w:space="0" w:color="auto"/>
        <w:bottom w:val="none" w:sz="0" w:space="0" w:color="auto"/>
        <w:right w:val="none" w:sz="0" w:space="0" w:color="auto"/>
      </w:divBdr>
    </w:div>
    <w:div w:id="412239501">
      <w:bodyDiv w:val="1"/>
      <w:marLeft w:val="0"/>
      <w:marRight w:val="0"/>
      <w:marTop w:val="0"/>
      <w:marBottom w:val="0"/>
      <w:divBdr>
        <w:top w:val="none" w:sz="0" w:space="0" w:color="auto"/>
        <w:left w:val="none" w:sz="0" w:space="0" w:color="auto"/>
        <w:bottom w:val="none" w:sz="0" w:space="0" w:color="auto"/>
        <w:right w:val="none" w:sz="0" w:space="0" w:color="auto"/>
      </w:divBdr>
    </w:div>
    <w:div w:id="414397188">
      <w:bodyDiv w:val="1"/>
      <w:marLeft w:val="0"/>
      <w:marRight w:val="0"/>
      <w:marTop w:val="0"/>
      <w:marBottom w:val="0"/>
      <w:divBdr>
        <w:top w:val="none" w:sz="0" w:space="0" w:color="auto"/>
        <w:left w:val="none" w:sz="0" w:space="0" w:color="auto"/>
        <w:bottom w:val="none" w:sz="0" w:space="0" w:color="auto"/>
        <w:right w:val="none" w:sz="0" w:space="0" w:color="auto"/>
      </w:divBdr>
    </w:div>
    <w:div w:id="438528956">
      <w:bodyDiv w:val="1"/>
      <w:marLeft w:val="0"/>
      <w:marRight w:val="0"/>
      <w:marTop w:val="0"/>
      <w:marBottom w:val="0"/>
      <w:divBdr>
        <w:top w:val="none" w:sz="0" w:space="0" w:color="auto"/>
        <w:left w:val="none" w:sz="0" w:space="0" w:color="auto"/>
        <w:bottom w:val="none" w:sz="0" w:space="0" w:color="auto"/>
        <w:right w:val="none" w:sz="0" w:space="0" w:color="auto"/>
      </w:divBdr>
    </w:div>
    <w:div w:id="440030686">
      <w:bodyDiv w:val="1"/>
      <w:marLeft w:val="0"/>
      <w:marRight w:val="0"/>
      <w:marTop w:val="0"/>
      <w:marBottom w:val="0"/>
      <w:divBdr>
        <w:top w:val="none" w:sz="0" w:space="0" w:color="auto"/>
        <w:left w:val="none" w:sz="0" w:space="0" w:color="auto"/>
        <w:bottom w:val="none" w:sz="0" w:space="0" w:color="auto"/>
        <w:right w:val="none" w:sz="0" w:space="0" w:color="auto"/>
      </w:divBdr>
    </w:div>
    <w:div w:id="488134584">
      <w:bodyDiv w:val="1"/>
      <w:marLeft w:val="0"/>
      <w:marRight w:val="0"/>
      <w:marTop w:val="0"/>
      <w:marBottom w:val="0"/>
      <w:divBdr>
        <w:top w:val="none" w:sz="0" w:space="0" w:color="auto"/>
        <w:left w:val="none" w:sz="0" w:space="0" w:color="auto"/>
        <w:bottom w:val="none" w:sz="0" w:space="0" w:color="auto"/>
        <w:right w:val="none" w:sz="0" w:space="0" w:color="auto"/>
      </w:divBdr>
      <w:divsChild>
        <w:div w:id="743378742">
          <w:marLeft w:val="806"/>
          <w:marRight w:val="0"/>
          <w:marTop w:val="144"/>
          <w:marBottom w:val="0"/>
          <w:divBdr>
            <w:top w:val="none" w:sz="0" w:space="0" w:color="auto"/>
            <w:left w:val="none" w:sz="0" w:space="0" w:color="auto"/>
            <w:bottom w:val="none" w:sz="0" w:space="0" w:color="auto"/>
            <w:right w:val="none" w:sz="0" w:space="0" w:color="auto"/>
          </w:divBdr>
        </w:div>
        <w:div w:id="740835086">
          <w:marLeft w:val="806"/>
          <w:marRight w:val="0"/>
          <w:marTop w:val="144"/>
          <w:marBottom w:val="0"/>
          <w:divBdr>
            <w:top w:val="none" w:sz="0" w:space="0" w:color="auto"/>
            <w:left w:val="none" w:sz="0" w:space="0" w:color="auto"/>
            <w:bottom w:val="none" w:sz="0" w:space="0" w:color="auto"/>
            <w:right w:val="none" w:sz="0" w:space="0" w:color="auto"/>
          </w:divBdr>
        </w:div>
      </w:divsChild>
    </w:div>
    <w:div w:id="529345490">
      <w:bodyDiv w:val="1"/>
      <w:marLeft w:val="0"/>
      <w:marRight w:val="0"/>
      <w:marTop w:val="0"/>
      <w:marBottom w:val="0"/>
      <w:divBdr>
        <w:top w:val="none" w:sz="0" w:space="0" w:color="auto"/>
        <w:left w:val="none" w:sz="0" w:space="0" w:color="auto"/>
        <w:bottom w:val="none" w:sz="0" w:space="0" w:color="auto"/>
        <w:right w:val="none" w:sz="0" w:space="0" w:color="auto"/>
      </w:divBdr>
    </w:div>
    <w:div w:id="544103170">
      <w:bodyDiv w:val="1"/>
      <w:marLeft w:val="0"/>
      <w:marRight w:val="0"/>
      <w:marTop w:val="0"/>
      <w:marBottom w:val="0"/>
      <w:divBdr>
        <w:top w:val="none" w:sz="0" w:space="0" w:color="auto"/>
        <w:left w:val="none" w:sz="0" w:space="0" w:color="auto"/>
        <w:bottom w:val="none" w:sz="0" w:space="0" w:color="auto"/>
        <w:right w:val="none" w:sz="0" w:space="0" w:color="auto"/>
      </w:divBdr>
    </w:div>
    <w:div w:id="625894688">
      <w:bodyDiv w:val="1"/>
      <w:marLeft w:val="0"/>
      <w:marRight w:val="0"/>
      <w:marTop w:val="0"/>
      <w:marBottom w:val="0"/>
      <w:divBdr>
        <w:top w:val="none" w:sz="0" w:space="0" w:color="auto"/>
        <w:left w:val="none" w:sz="0" w:space="0" w:color="auto"/>
        <w:bottom w:val="none" w:sz="0" w:space="0" w:color="auto"/>
        <w:right w:val="none" w:sz="0" w:space="0" w:color="auto"/>
      </w:divBdr>
    </w:div>
    <w:div w:id="644169050">
      <w:bodyDiv w:val="1"/>
      <w:marLeft w:val="0"/>
      <w:marRight w:val="0"/>
      <w:marTop w:val="0"/>
      <w:marBottom w:val="0"/>
      <w:divBdr>
        <w:top w:val="none" w:sz="0" w:space="0" w:color="auto"/>
        <w:left w:val="none" w:sz="0" w:space="0" w:color="auto"/>
        <w:bottom w:val="none" w:sz="0" w:space="0" w:color="auto"/>
        <w:right w:val="none" w:sz="0" w:space="0" w:color="auto"/>
      </w:divBdr>
    </w:div>
    <w:div w:id="707072973">
      <w:bodyDiv w:val="1"/>
      <w:marLeft w:val="0"/>
      <w:marRight w:val="0"/>
      <w:marTop w:val="0"/>
      <w:marBottom w:val="0"/>
      <w:divBdr>
        <w:top w:val="none" w:sz="0" w:space="0" w:color="auto"/>
        <w:left w:val="none" w:sz="0" w:space="0" w:color="auto"/>
        <w:bottom w:val="none" w:sz="0" w:space="0" w:color="auto"/>
        <w:right w:val="none" w:sz="0" w:space="0" w:color="auto"/>
      </w:divBdr>
    </w:div>
    <w:div w:id="737555712">
      <w:bodyDiv w:val="1"/>
      <w:marLeft w:val="0"/>
      <w:marRight w:val="0"/>
      <w:marTop w:val="0"/>
      <w:marBottom w:val="0"/>
      <w:divBdr>
        <w:top w:val="none" w:sz="0" w:space="0" w:color="auto"/>
        <w:left w:val="none" w:sz="0" w:space="0" w:color="auto"/>
        <w:bottom w:val="none" w:sz="0" w:space="0" w:color="auto"/>
        <w:right w:val="none" w:sz="0" w:space="0" w:color="auto"/>
      </w:divBdr>
    </w:div>
    <w:div w:id="759331629">
      <w:bodyDiv w:val="1"/>
      <w:marLeft w:val="0"/>
      <w:marRight w:val="0"/>
      <w:marTop w:val="0"/>
      <w:marBottom w:val="0"/>
      <w:divBdr>
        <w:top w:val="none" w:sz="0" w:space="0" w:color="auto"/>
        <w:left w:val="none" w:sz="0" w:space="0" w:color="auto"/>
        <w:bottom w:val="none" w:sz="0" w:space="0" w:color="auto"/>
        <w:right w:val="none" w:sz="0" w:space="0" w:color="auto"/>
      </w:divBdr>
    </w:div>
    <w:div w:id="848639292">
      <w:bodyDiv w:val="1"/>
      <w:marLeft w:val="0"/>
      <w:marRight w:val="0"/>
      <w:marTop w:val="0"/>
      <w:marBottom w:val="0"/>
      <w:divBdr>
        <w:top w:val="none" w:sz="0" w:space="0" w:color="auto"/>
        <w:left w:val="none" w:sz="0" w:space="0" w:color="auto"/>
        <w:bottom w:val="none" w:sz="0" w:space="0" w:color="auto"/>
        <w:right w:val="none" w:sz="0" w:space="0" w:color="auto"/>
      </w:divBdr>
    </w:div>
    <w:div w:id="853685194">
      <w:bodyDiv w:val="1"/>
      <w:marLeft w:val="0"/>
      <w:marRight w:val="0"/>
      <w:marTop w:val="0"/>
      <w:marBottom w:val="0"/>
      <w:divBdr>
        <w:top w:val="none" w:sz="0" w:space="0" w:color="auto"/>
        <w:left w:val="none" w:sz="0" w:space="0" w:color="auto"/>
        <w:bottom w:val="none" w:sz="0" w:space="0" w:color="auto"/>
        <w:right w:val="none" w:sz="0" w:space="0" w:color="auto"/>
      </w:divBdr>
    </w:div>
    <w:div w:id="924728734">
      <w:bodyDiv w:val="1"/>
      <w:marLeft w:val="0"/>
      <w:marRight w:val="0"/>
      <w:marTop w:val="0"/>
      <w:marBottom w:val="0"/>
      <w:divBdr>
        <w:top w:val="none" w:sz="0" w:space="0" w:color="auto"/>
        <w:left w:val="none" w:sz="0" w:space="0" w:color="auto"/>
        <w:bottom w:val="none" w:sz="0" w:space="0" w:color="auto"/>
        <w:right w:val="none" w:sz="0" w:space="0" w:color="auto"/>
      </w:divBdr>
    </w:div>
    <w:div w:id="1016542021">
      <w:bodyDiv w:val="1"/>
      <w:marLeft w:val="0"/>
      <w:marRight w:val="0"/>
      <w:marTop w:val="0"/>
      <w:marBottom w:val="0"/>
      <w:divBdr>
        <w:top w:val="none" w:sz="0" w:space="0" w:color="auto"/>
        <w:left w:val="none" w:sz="0" w:space="0" w:color="auto"/>
        <w:bottom w:val="none" w:sz="0" w:space="0" w:color="auto"/>
        <w:right w:val="none" w:sz="0" w:space="0" w:color="auto"/>
      </w:divBdr>
    </w:div>
    <w:div w:id="1124274425">
      <w:bodyDiv w:val="1"/>
      <w:marLeft w:val="0"/>
      <w:marRight w:val="0"/>
      <w:marTop w:val="0"/>
      <w:marBottom w:val="0"/>
      <w:divBdr>
        <w:top w:val="none" w:sz="0" w:space="0" w:color="auto"/>
        <w:left w:val="none" w:sz="0" w:space="0" w:color="auto"/>
        <w:bottom w:val="none" w:sz="0" w:space="0" w:color="auto"/>
        <w:right w:val="none" w:sz="0" w:space="0" w:color="auto"/>
      </w:divBdr>
    </w:div>
    <w:div w:id="1208372864">
      <w:bodyDiv w:val="1"/>
      <w:marLeft w:val="0"/>
      <w:marRight w:val="0"/>
      <w:marTop w:val="0"/>
      <w:marBottom w:val="0"/>
      <w:divBdr>
        <w:top w:val="none" w:sz="0" w:space="0" w:color="auto"/>
        <w:left w:val="none" w:sz="0" w:space="0" w:color="auto"/>
        <w:bottom w:val="none" w:sz="0" w:space="0" w:color="auto"/>
        <w:right w:val="none" w:sz="0" w:space="0" w:color="auto"/>
      </w:divBdr>
      <w:divsChild>
        <w:div w:id="182327842">
          <w:marLeft w:val="547"/>
          <w:marRight w:val="0"/>
          <w:marTop w:val="200"/>
          <w:marBottom w:val="0"/>
          <w:divBdr>
            <w:top w:val="none" w:sz="0" w:space="0" w:color="auto"/>
            <w:left w:val="none" w:sz="0" w:space="0" w:color="auto"/>
            <w:bottom w:val="none" w:sz="0" w:space="0" w:color="auto"/>
            <w:right w:val="none" w:sz="0" w:space="0" w:color="auto"/>
          </w:divBdr>
        </w:div>
        <w:div w:id="845091643">
          <w:marLeft w:val="547"/>
          <w:marRight w:val="0"/>
          <w:marTop w:val="200"/>
          <w:marBottom w:val="0"/>
          <w:divBdr>
            <w:top w:val="none" w:sz="0" w:space="0" w:color="auto"/>
            <w:left w:val="none" w:sz="0" w:space="0" w:color="auto"/>
            <w:bottom w:val="none" w:sz="0" w:space="0" w:color="auto"/>
            <w:right w:val="none" w:sz="0" w:space="0" w:color="auto"/>
          </w:divBdr>
        </w:div>
      </w:divsChild>
    </w:div>
    <w:div w:id="1366636555">
      <w:bodyDiv w:val="1"/>
      <w:marLeft w:val="0"/>
      <w:marRight w:val="0"/>
      <w:marTop w:val="0"/>
      <w:marBottom w:val="0"/>
      <w:divBdr>
        <w:top w:val="none" w:sz="0" w:space="0" w:color="auto"/>
        <w:left w:val="none" w:sz="0" w:space="0" w:color="auto"/>
        <w:bottom w:val="none" w:sz="0" w:space="0" w:color="auto"/>
        <w:right w:val="none" w:sz="0" w:space="0" w:color="auto"/>
      </w:divBdr>
    </w:div>
    <w:div w:id="1388725225">
      <w:bodyDiv w:val="1"/>
      <w:marLeft w:val="0"/>
      <w:marRight w:val="0"/>
      <w:marTop w:val="0"/>
      <w:marBottom w:val="0"/>
      <w:divBdr>
        <w:top w:val="none" w:sz="0" w:space="0" w:color="auto"/>
        <w:left w:val="none" w:sz="0" w:space="0" w:color="auto"/>
        <w:bottom w:val="none" w:sz="0" w:space="0" w:color="auto"/>
        <w:right w:val="none" w:sz="0" w:space="0" w:color="auto"/>
      </w:divBdr>
    </w:div>
    <w:div w:id="1588071637">
      <w:bodyDiv w:val="1"/>
      <w:marLeft w:val="0"/>
      <w:marRight w:val="0"/>
      <w:marTop w:val="0"/>
      <w:marBottom w:val="0"/>
      <w:divBdr>
        <w:top w:val="none" w:sz="0" w:space="0" w:color="auto"/>
        <w:left w:val="none" w:sz="0" w:space="0" w:color="auto"/>
        <w:bottom w:val="none" w:sz="0" w:space="0" w:color="auto"/>
        <w:right w:val="none" w:sz="0" w:space="0" w:color="auto"/>
      </w:divBdr>
    </w:div>
    <w:div w:id="1634363946">
      <w:bodyDiv w:val="1"/>
      <w:marLeft w:val="0"/>
      <w:marRight w:val="0"/>
      <w:marTop w:val="0"/>
      <w:marBottom w:val="0"/>
      <w:divBdr>
        <w:top w:val="none" w:sz="0" w:space="0" w:color="auto"/>
        <w:left w:val="none" w:sz="0" w:space="0" w:color="auto"/>
        <w:bottom w:val="none" w:sz="0" w:space="0" w:color="auto"/>
        <w:right w:val="none" w:sz="0" w:space="0" w:color="auto"/>
      </w:divBdr>
    </w:div>
    <w:div w:id="1663120818">
      <w:bodyDiv w:val="1"/>
      <w:marLeft w:val="0"/>
      <w:marRight w:val="0"/>
      <w:marTop w:val="0"/>
      <w:marBottom w:val="0"/>
      <w:divBdr>
        <w:top w:val="none" w:sz="0" w:space="0" w:color="auto"/>
        <w:left w:val="none" w:sz="0" w:space="0" w:color="auto"/>
        <w:bottom w:val="none" w:sz="0" w:space="0" w:color="auto"/>
        <w:right w:val="none" w:sz="0" w:space="0" w:color="auto"/>
      </w:divBdr>
    </w:div>
    <w:div w:id="1722633309">
      <w:bodyDiv w:val="1"/>
      <w:marLeft w:val="0"/>
      <w:marRight w:val="0"/>
      <w:marTop w:val="0"/>
      <w:marBottom w:val="0"/>
      <w:divBdr>
        <w:top w:val="none" w:sz="0" w:space="0" w:color="auto"/>
        <w:left w:val="none" w:sz="0" w:space="0" w:color="auto"/>
        <w:bottom w:val="none" w:sz="0" w:space="0" w:color="auto"/>
        <w:right w:val="none" w:sz="0" w:space="0" w:color="auto"/>
      </w:divBdr>
    </w:div>
    <w:div w:id="2046253911">
      <w:bodyDiv w:val="1"/>
      <w:marLeft w:val="0"/>
      <w:marRight w:val="0"/>
      <w:marTop w:val="0"/>
      <w:marBottom w:val="0"/>
      <w:divBdr>
        <w:top w:val="none" w:sz="0" w:space="0" w:color="auto"/>
        <w:left w:val="none" w:sz="0" w:space="0" w:color="auto"/>
        <w:bottom w:val="none" w:sz="0" w:space="0" w:color="auto"/>
        <w:right w:val="none" w:sz="0" w:space="0" w:color="auto"/>
      </w:divBdr>
    </w:div>
    <w:div w:id="2049380096">
      <w:bodyDiv w:val="1"/>
      <w:marLeft w:val="0"/>
      <w:marRight w:val="0"/>
      <w:marTop w:val="0"/>
      <w:marBottom w:val="0"/>
      <w:divBdr>
        <w:top w:val="none" w:sz="0" w:space="0" w:color="auto"/>
        <w:left w:val="none" w:sz="0" w:space="0" w:color="auto"/>
        <w:bottom w:val="none" w:sz="0" w:space="0" w:color="auto"/>
        <w:right w:val="none" w:sz="0" w:space="0" w:color="auto"/>
      </w:divBdr>
    </w:div>
    <w:div w:id="2089309184">
      <w:bodyDiv w:val="1"/>
      <w:marLeft w:val="0"/>
      <w:marRight w:val="0"/>
      <w:marTop w:val="0"/>
      <w:marBottom w:val="0"/>
      <w:divBdr>
        <w:top w:val="none" w:sz="0" w:space="0" w:color="auto"/>
        <w:left w:val="none" w:sz="0" w:space="0" w:color="auto"/>
        <w:bottom w:val="none" w:sz="0" w:space="0" w:color="auto"/>
        <w:right w:val="none" w:sz="0" w:space="0" w:color="auto"/>
      </w:divBdr>
    </w:div>
    <w:div w:id="21442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17.dk/media/15456/referat_styregruppem_de_rammeaftale_sj_lland_08032019_revideret_.pdf" TargetMode="External"/><Relationship Id="rId13" Type="http://schemas.openxmlformats.org/officeDocument/2006/relationships/image" Target="media/image3.emf"/><Relationship Id="rId18" Type="http://schemas.openxmlformats.org/officeDocument/2006/relationships/package" Target="embeddings/Microsoft_Word-dokument2.docx"/><Relationship Id="rId3" Type="http://schemas.openxmlformats.org/officeDocument/2006/relationships/styles" Target="styles.xml"/><Relationship Id="rId21" Type="http://schemas.openxmlformats.org/officeDocument/2006/relationships/package" Target="embeddings/Microsoft_Word-dokument3.docx"/><Relationship Id="rId7" Type="http://schemas.openxmlformats.org/officeDocument/2006/relationships/hyperlink" Target="http://www.rs.17.dk" TargetMode="Externa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dokument1.docx"/><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hyperlink" Target="https://rs17.dk/media/15476/nyhedsbrev_vedr._de_s_rlige_pladser_i_region_sj_lland_docx__002_.pdf" TargetMode="Externa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undhedsministeriet.dk/Aktuelt/Nyheder/Sundhedspolitik/2018/December/Akutpsykiatrisk.aspx" TargetMode="Externa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dokument.docx"/><Relationship Id="rId22" Type="http://schemas.openxmlformats.org/officeDocument/2006/relationships/hyperlink" Target="mailto:kurthj@roskilde.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07C55-302D-4519-9FB5-9523C36B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928</Words>
  <Characters>5666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Palle Kristensen</dc:creator>
  <cp:keywords/>
  <dc:description/>
  <cp:lastModifiedBy>Kurt Hjortsø</cp:lastModifiedBy>
  <cp:revision>7</cp:revision>
  <cp:lastPrinted>2019-04-24T08:15:00Z</cp:lastPrinted>
  <dcterms:created xsi:type="dcterms:W3CDTF">2019-04-23T14:25:00Z</dcterms:created>
  <dcterms:modified xsi:type="dcterms:W3CDTF">2019-05-09T13:30:00Z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{1D6DA9A5-4400-4B1F-A2EF-E464C6B88DE7}</vt:lpwstr>
  </property>
</Properties>
</file>